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8D4" w:rsidRDefault="00CF267C" w:rsidP="00CF267C">
      <w:pPr>
        <w:spacing w:line="259" w:lineRule="auto"/>
        <w:rPr>
          <w:rFonts w:cs="Times New Roman"/>
          <w:b/>
          <w:szCs w:val="28"/>
        </w:rPr>
      </w:pPr>
      <w:r>
        <w:rPr>
          <w:rFonts w:eastAsia="Times New Roman" w:cs="Times New Roman"/>
          <w:color w:val="151515"/>
          <w:szCs w:val="28"/>
          <w:lang w:val="kk-KZ" w:eastAsia="ru-RU"/>
        </w:rPr>
        <w:t xml:space="preserve">                    </w:t>
      </w:r>
      <w:r w:rsidR="003218D4">
        <w:rPr>
          <w:rFonts w:cs="Times New Roman"/>
          <w:b/>
          <w:szCs w:val="28"/>
        </w:rPr>
        <w:t>Конкурс на занятие вакантной должности директора</w:t>
      </w:r>
    </w:p>
    <w:p w:rsidR="00DF2656" w:rsidRPr="004156B9" w:rsidRDefault="003218D4" w:rsidP="00CF0F1E">
      <w:pPr>
        <w:tabs>
          <w:tab w:val="left" w:pos="567"/>
        </w:tabs>
        <w:spacing w:after="0"/>
        <w:jc w:val="center"/>
        <w:rPr>
          <w:rFonts w:eastAsia="Times New Roman" w:cs="Times New Roman"/>
          <w:color w:val="151515"/>
          <w:szCs w:val="28"/>
          <w:lang w:val="kk-KZ" w:eastAsia="ru-RU"/>
        </w:rPr>
      </w:pPr>
      <w:r>
        <w:rPr>
          <w:rFonts w:cs="Times New Roman"/>
          <w:b/>
          <w:szCs w:val="28"/>
        </w:rPr>
        <w:t xml:space="preserve">ГКП </w:t>
      </w:r>
      <w:r w:rsidR="004156B9">
        <w:rPr>
          <w:rFonts w:cs="Times New Roman"/>
          <w:b/>
          <w:szCs w:val="28"/>
        </w:rPr>
        <w:t>на ПХВ «Городская поликлиника №</w:t>
      </w:r>
      <w:r w:rsidR="006C19C2">
        <w:rPr>
          <w:rFonts w:cs="Times New Roman"/>
          <w:b/>
          <w:szCs w:val="28"/>
          <w:lang w:val="kk-KZ"/>
        </w:rPr>
        <w:t xml:space="preserve"> 13</w:t>
      </w:r>
      <w:r>
        <w:rPr>
          <w:rFonts w:cs="Times New Roman"/>
          <w:b/>
          <w:szCs w:val="28"/>
        </w:rPr>
        <w:t xml:space="preserve">» </w:t>
      </w:r>
      <w:proofErr w:type="spellStart"/>
      <w:r>
        <w:rPr>
          <w:rFonts w:cs="Times New Roman"/>
          <w:b/>
          <w:szCs w:val="28"/>
        </w:rPr>
        <w:t>акимата</w:t>
      </w:r>
      <w:proofErr w:type="spellEnd"/>
      <w:r>
        <w:rPr>
          <w:rFonts w:cs="Times New Roman"/>
          <w:b/>
          <w:szCs w:val="28"/>
        </w:rPr>
        <w:t xml:space="preserve"> города Астан</w:t>
      </w:r>
      <w:r w:rsidR="004156B9">
        <w:rPr>
          <w:rFonts w:cs="Times New Roman"/>
          <w:b/>
          <w:szCs w:val="28"/>
          <w:lang w:val="kk-KZ"/>
        </w:rPr>
        <w:t>ы</w:t>
      </w:r>
    </w:p>
    <w:p w:rsidR="003218D4" w:rsidRDefault="002B7816" w:rsidP="00CF0F1E">
      <w:pPr>
        <w:shd w:val="clear" w:color="auto" w:fill="FFFFFF"/>
        <w:spacing w:after="0"/>
        <w:rPr>
          <w:rFonts w:eastAsia="Times New Roman" w:cs="Times New Roman"/>
          <w:b/>
          <w:bCs/>
          <w:color w:val="151515"/>
          <w:szCs w:val="28"/>
          <w:lang w:eastAsia="ru-RU"/>
        </w:rPr>
      </w:pPr>
      <w:r w:rsidRPr="002B7816">
        <w:rPr>
          <w:rFonts w:eastAsia="Times New Roman" w:cs="Times New Roman"/>
          <w:b/>
          <w:bCs/>
          <w:color w:val="151515"/>
          <w:szCs w:val="28"/>
          <w:lang w:eastAsia="ru-RU"/>
        </w:rPr>
        <w:t> </w:t>
      </w:r>
    </w:p>
    <w:p w:rsidR="003218D4" w:rsidRDefault="0031561A" w:rsidP="00CF0F1E">
      <w:pPr>
        <w:tabs>
          <w:tab w:val="left" w:pos="980"/>
        </w:tabs>
        <w:spacing w:after="0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 </w:t>
      </w:r>
      <w:r w:rsidR="003218D4">
        <w:rPr>
          <w:rFonts w:cs="Times New Roman"/>
          <w:b/>
          <w:szCs w:val="28"/>
        </w:rPr>
        <w:t xml:space="preserve">Наблюдательный совет ГКП </w:t>
      </w:r>
      <w:r w:rsidR="004156B9">
        <w:rPr>
          <w:rFonts w:cs="Times New Roman"/>
          <w:b/>
          <w:szCs w:val="28"/>
        </w:rPr>
        <w:t>на ПХВ «Городская поликлиника №</w:t>
      </w:r>
      <w:r w:rsidR="006C19C2">
        <w:rPr>
          <w:rFonts w:cs="Times New Roman"/>
          <w:b/>
          <w:szCs w:val="28"/>
          <w:lang w:val="kk-KZ"/>
        </w:rPr>
        <w:t>13</w:t>
      </w:r>
      <w:r w:rsidR="003218D4">
        <w:rPr>
          <w:rFonts w:cs="Times New Roman"/>
          <w:b/>
          <w:szCs w:val="28"/>
        </w:rPr>
        <w:t xml:space="preserve">» </w:t>
      </w:r>
      <w:proofErr w:type="spellStart"/>
      <w:r w:rsidR="003218D4">
        <w:rPr>
          <w:rFonts w:cs="Times New Roman"/>
          <w:b/>
          <w:szCs w:val="28"/>
        </w:rPr>
        <w:t>акимата</w:t>
      </w:r>
      <w:proofErr w:type="spellEnd"/>
      <w:r w:rsidR="003218D4">
        <w:rPr>
          <w:rFonts w:cs="Times New Roman"/>
          <w:b/>
          <w:szCs w:val="28"/>
        </w:rPr>
        <w:t xml:space="preserve"> города Астан</w:t>
      </w:r>
      <w:r w:rsidR="004156B9">
        <w:rPr>
          <w:rFonts w:cs="Times New Roman"/>
          <w:b/>
          <w:szCs w:val="28"/>
          <w:lang w:val="kk-KZ"/>
        </w:rPr>
        <w:t>ы</w:t>
      </w:r>
      <w:r w:rsidR="003218D4">
        <w:rPr>
          <w:rFonts w:cs="Times New Roman"/>
          <w:b/>
          <w:szCs w:val="28"/>
        </w:rPr>
        <w:t xml:space="preserve"> (далее – Наблюдательный совет) объявляет конкурс на занятие вакантной должности директора ГКП на ПХВ «Городская поликлиника №</w:t>
      </w:r>
      <w:r w:rsidR="006C19C2">
        <w:rPr>
          <w:rFonts w:cs="Times New Roman"/>
          <w:b/>
          <w:szCs w:val="28"/>
          <w:lang w:val="kk-KZ"/>
        </w:rPr>
        <w:t xml:space="preserve"> 13</w:t>
      </w:r>
      <w:r w:rsidR="004156B9">
        <w:rPr>
          <w:rFonts w:cs="Times New Roman"/>
          <w:b/>
          <w:szCs w:val="28"/>
        </w:rPr>
        <w:t xml:space="preserve">» </w:t>
      </w:r>
      <w:proofErr w:type="spellStart"/>
      <w:r w:rsidR="004156B9">
        <w:rPr>
          <w:rFonts w:cs="Times New Roman"/>
          <w:b/>
          <w:szCs w:val="28"/>
        </w:rPr>
        <w:t>акимата</w:t>
      </w:r>
      <w:proofErr w:type="spellEnd"/>
      <w:r w:rsidR="004156B9">
        <w:rPr>
          <w:rFonts w:cs="Times New Roman"/>
          <w:b/>
          <w:szCs w:val="28"/>
        </w:rPr>
        <w:t xml:space="preserve"> города Астан</w:t>
      </w:r>
      <w:r w:rsidR="004156B9">
        <w:rPr>
          <w:rFonts w:cs="Times New Roman"/>
          <w:b/>
          <w:szCs w:val="28"/>
          <w:lang w:val="kk-KZ"/>
        </w:rPr>
        <w:t>ы</w:t>
      </w:r>
      <w:r w:rsidR="003218D4">
        <w:rPr>
          <w:rFonts w:cs="Times New Roman"/>
          <w:b/>
          <w:szCs w:val="28"/>
        </w:rPr>
        <w:t>.</w:t>
      </w:r>
    </w:p>
    <w:p w:rsidR="00FC3DF8" w:rsidRDefault="003218D4" w:rsidP="00FC3DF8">
      <w:pPr>
        <w:shd w:val="clear" w:color="auto" w:fill="FFFFFF"/>
        <w:spacing w:after="0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ab/>
      </w:r>
      <w:r w:rsidRPr="002E100B">
        <w:rPr>
          <w:rFonts w:cs="Times New Roman"/>
          <w:b/>
          <w:szCs w:val="28"/>
        </w:rPr>
        <w:t>Дата и место проведения конкурса:</w:t>
      </w:r>
      <w:r w:rsidRPr="002E100B">
        <w:rPr>
          <w:rFonts w:cs="Times New Roman"/>
          <w:szCs w:val="28"/>
        </w:rPr>
        <w:t xml:space="preserve"> с </w:t>
      </w:r>
      <w:r w:rsidR="00FC3DF8" w:rsidRPr="00FC3DF8">
        <w:rPr>
          <w:rFonts w:cs="Times New Roman"/>
          <w:szCs w:val="28"/>
          <w:lang w:val="kk-KZ"/>
        </w:rPr>
        <w:t>13</w:t>
      </w:r>
      <w:r w:rsidR="00B8309F" w:rsidRPr="00FC3DF8">
        <w:rPr>
          <w:rFonts w:cs="Times New Roman"/>
          <w:szCs w:val="28"/>
        </w:rPr>
        <w:t xml:space="preserve"> </w:t>
      </w:r>
      <w:r w:rsidR="00FC3DF8" w:rsidRPr="00FC3DF8">
        <w:rPr>
          <w:rFonts w:cs="Times New Roman"/>
          <w:szCs w:val="28"/>
          <w:lang w:val="kk-KZ"/>
        </w:rPr>
        <w:t>ноября</w:t>
      </w:r>
      <w:r w:rsidR="00B8309F" w:rsidRPr="00FC3DF8">
        <w:rPr>
          <w:rFonts w:cs="Times New Roman"/>
          <w:szCs w:val="28"/>
        </w:rPr>
        <w:t xml:space="preserve"> </w:t>
      </w:r>
      <w:r w:rsidRPr="00FC3DF8">
        <w:rPr>
          <w:rFonts w:cs="Times New Roman"/>
          <w:szCs w:val="28"/>
        </w:rPr>
        <w:t xml:space="preserve">по </w:t>
      </w:r>
      <w:r w:rsidR="00FC3DF8" w:rsidRPr="00FC3DF8">
        <w:rPr>
          <w:rFonts w:cs="Times New Roman"/>
          <w:szCs w:val="28"/>
          <w:lang w:val="kk-KZ"/>
        </w:rPr>
        <w:t>27</w:t>
      </w:r>
      <w:r w:rsidRPr="00FC3DF8">
        <w:rPr>
          <w:rFonts w:cs="Times New Roman"/>
          <w:szCs w:val="28"/>
        </w:rPr>
        <w:t xml:space="preserve"> </w:t>
      </w:r>
      <w:r w:rsidR="00FC3DF8" w:rsidRPr="00FC3DF8">
        <w:rPr>
          <w:rFonts w:cs="Times New Roman"/>
          <w:szCs w:val="28"/>
          <w:lang w:val="kk-KZ"/>
        </w:rPr>
        <w:t>ноября</w:t>
      </w:r>
      <w:r w:rsidR="004156B9" w:rsidRPr="00FC3DF8">
        <w:rPr>
          <w:rFonts w:cs="Times New Roman"/>
          <w:szCs w:val="28"/>
          <w:lang w:val="kk-KZ"/>
        </w:rPr>
        <w:t xml:space="preserve"> </w:t>
      </w:r>
      <w:r w:rsidR="004156B9" w:rsidRPr="00FC3DF8">
        <w:rPr>
          <w:rFonts w:cs="Times New Roman"/>
          <w:szCs w:val="28"/>
        </w:rPr>
        <w:t>202</w:t>
      </w:r>
      <w:r w:rsidR="00FC3DF8" w:rsidRPr="00FC3DF8">
        <w:rPr>
          <w:rFonts w:cs="Times New Roman"/>
          <w:szCs w:val="28"/>
          <w:lang w:val="kk-KZ"/>
        </w:rPr>
        <w:t>5</w:t>
      </w:r>
      <w:r w:rsidR="004156B9" w:rsidRPr="00FC3DF8">
        <w:rPr>
          <w:rFonts w:cs="Times New Roman"/>
          <w:szCs w:val="28"/>
        </w:rPr>
        <w:t xml:space="preserve"> года</w:t>
      </w:r>
      <w:r w:rsidR="00F35529">
        <w:rPr>
          <w:rFonts w:cs="Times New Roman"/>
          <w:szCs w:val="28"/>
          <w:lang w:val="kk-KZ"/>
        </w:rPr>
        <w:t xml:space="preserve"> включительно </w:t>
      </w:r>
      <w:r w:rsidR="004156B9" w:rsidRPr="00FC3DF8">
        <w:rPr>
          <w:rFonts w:cs="Times New Roman"/>
          <w:szCs w:val="28"/>
        </w:rPr>
        <w:t xml:space="preserve"> </w:t>
      </w:r>
      <w:r w:rsidR="002E100B" w:rsidRPr="00FC3DF8">
        <w:rPr>
          <w:rFonts w:cs="Times New Roman"/>
          <w:szCs w:val="28"/>
          <w:lang w:val="kk-KZ"/>
        </w:rPr>
        <w:t xml:space="preserve">до </w:t>
      </w:r>
      <w:r w:rsidR="004156B9" w:rsidRPr="00FC3DF8">
        <w:rPr>
          <w:rFonts w:cs="Times New Roman"/>
          <w:szCs w:val="28"/>
          <w:lang w:val="kk-KZ"/>
        </w:rPr>
        <w:t xml:space="preserve">16:00 </w:t>
      </w:r>
      <w:proofErr w:type="gramStart"/>
      <w:r w:rsidR="004156B9" w:rsidRPr="00FC3DF8">
        <w:rPr>
          <w:rFonts w:cs="Times New Roman"/>
          <w:szCs w:val="28"/>
          <w:lang w:val="kk-KZ"/>
        </w:rPr>
        <w:t xml:space="preserve">часов </w:t>
      </w:r>
      <w:r w:rsidR="00B8309F" w:rsidRPr="00FC3DF8">
        <w:rPr>
          <w:rFonts w:cs="Times New Roman"/>
          <w:szCs w:val="28"/>
        </w:rPr>
        <w:t xml:space="preserve"> ГКП</w:t>
      </w:r>
      <w:proofErr w:type="gramEnd"/>
      <w:r w:rsidR="00B8309F" w:rsidRPr="00FC3DF8">
        <w:rPr>
          <w:rFonts w:cs="Times New Roman"/>
          <w:szCs w:val="28"/>
        </w:rPr>
        <w:t xml:space="preserve"> на ПХВ «Городская поликлиника №</w:t>
      </w:r>
      <w:r w:rsidR="00FC3DF8" w:rsidRPr="00FC3DF8">
        <w:rPr>
          <w:rFonts w:cs="Times New Roman"/>
          <w:szCs w:val="28"/>
          <w:lang w:val="kk-KZ"/>
        </w:rPr>
        <w:t>13</w:t>
      </w:r>
      <w:r w:rsidRPr="00FC3DF8">
        <w:rPr>
          <w:rFonts w:cs="Times New Roman"/>
          <w:szCs w:val="28"/>
        </w:rPr>
        <w:t xml:space="preserve">» </w:t>
      </w:r>
      <w:proofErr w:type="spellStart"/>
      <w:r w:rsidRPr="00FC3DF8">
        <w:rPr>
          <w:rFonts w:cs="Times New Roman"/>
          <w:szCs w:val="28"/>
        </w:rPr>
        <w:t>акимата</w:t>
      </w:r>
      <w:proofErr w:type="spellEnd"/>
      <w:r w:rsidRPr="00FC3DF8">
        <w:rPr>
          <w:rFonts w:cs="Times New Roman"/>
          <w:szCs w:val="28"/>
        </w:rPr>
        <w:t xml:space="preserve"> города </w:t>
      </w:r>
      <w:r w:rsidR="004156B9" w:rsidRPr="00FC3DF8">
        <w:rPr>
          <w:rFonts w:cs="Times New Roman"/>
          <w:szCs w:val="28"/>
        </w:rPr>
        <w:t>Астан</w:t>
      </w:r>
      <w:r w:rsidR="004156B9" w:rsidRPr="00FC3DF8">
        <w:rPr>
          <w:rFonts w:cs="Times New Roman"/>
          <w:szCs w:val="28"/>
          <w:lang w:val="kk-KZ"/>
        </w:rPr>
        <w:t>ы</w:t>
      </w:r>
      <w:r w:rsidR="00B8309F" w:rsidRPr="00FC3DF8">
        <w:rPr>
          <w:rFonts w:cs="Times New Roman"/>
          <w:szCs w:val="28"/>
        </w:rPr>
        <w:t xml:space="preserve"> </w:t>
      </w:r>
      <w:r w:rsidRPr="00FC3DF8">
        <w:rPr>
          <w:rFonts w:cs="Times New Roman"/>
          <w:szCs w:val="28"/>
        </w:rPr>
        <w:t>(далее – Предприятие). Местонахождение</w:t>
      </w:r>
      <w:r w:rsidR="001B392B" w:rsidRPr="00FC3DF8">
        <w:rPr>
          <w:rFonts w:cs="Times New Roman"/>
          <w:szCs w:val="28"/>
          <w:lang w:val="kk-KZ"/>
        </w:rPr>
        <w:t>:</w:t>
      </w:r>
      <w:r w:rsidR="004156B9" w:rsidRPr="00FC3DF8">
        <w:rPr>
          <w:rFonts w:cs="Times New Roman"/>
          <w:szCs w:val="28"/>
          <w:lang w:val="kk-KZ"/>
        </w:rPr>
        <w:t xml:space="preserve"> Республика Казахстан, город Астана, района </w:t>
      </w:r>
      <w:r w:rsidR="00FC3DF8" w:rsidRPr="00FC3DF8">
        <w:rPr>
          <w:rFonts w:cs="Times New Roman"/>
          <w:szCs w:val="28"/>
          <w:lang w:val="kk-KZ"/>
        </w:rPr>
        <w:t xml:space="preserve"> Алматы</w:t>
      </w:r>
      <w:r w:rsidR="004156B9" w:rsidRPr="00FC3DF8">
        <w:rPr>
          <w:rFonts w:cs="Times New Roman"/>
          <w:szCs w:val="28"/>
          <w:lang w:val="kk-KZ"/>
        </w:rPr>
        <w:t>, улица</w:t>
      </w:r>
      <w:r w:rsidR="00FC3DF8" w:rsidRPr="00FC3DF8">
        <w:rPr>
          <w:rFonts w:cs="Times New Roman"/>
          <w:szCs w:val="28"/>
          <w:lang w:val="kk-KZ"/>
        </w:rPr>
        <w:t xml:space="preserve"> Тә</w:t>
      </w:r>
      <w:r w:rsidR="00FC3DF8">
        <w:rPr>
          <w:rFonts w:cs="Times New Roman"/>
          <w:szCs w:val="28"/>
          <w:lang w:val="kk-KZ"/>
        </w:rPr>
        <w:t>уелсіздік 11/2</w:t>
      </w:r>
      <w:r w:rsidR="004156B9" w:rsidRPr="002E100B">
        <w:rPr>
          <w:rFonts w:cs="Times New Roman"/>
          <w:szCs w:val="28"/>
          <w:lang w:val="kk-KZ"/>
        </w:rPr>
        <w:t xml:space="preserve"> здание Предприятия</w:t>
      </w:r>
      <w:r w:rsidRPr="002E100B">
        <w:rPr>
          <w:rFonts w:cs="Times New Roman"/>
          <w:szCs w:val="28"/>
        </w:rPr>
        <w:t>, почтовый адрес</w:t>
      </w:r>
      <w:r w:rsidR="001B392B" w:rsidRPr="002E100B">
        <w:rPr>
          <w:rFonts w:cs="Times New Roman"/>
          <w:szCs w:val="28"/>
          <w:lang w:val="kk-KZ"/>
        </w:rPr>
        <w:t>:</w:t>
      </w:r>
      <w:r w:rsidR="001B392B" w:rsidRPr="002E100B">
        <w:rPr>
          <w:rFonts w:eastAsia="Times New Roman" w:cs="Times New Roman"/>
          <w:color w:val="151515"/>
          <w:szCs w:val="28"/>
          <w:lang w:eastAsia="ru-RU"/>
        </w:rPr>
        <w:t xml:space="preserve"> 010000</w:t>
      </w:r>
      <w:r w:rsidRPr="002E100B">
        <w:rPr>
          <w:rFonts w:cs="Times New Roman"/>
          <w:szCs w:val="28"/>
        </w:rPr>
        <w:t>, телефон</w:t>
      </w:r>
      <w:r w:rsidR="001B392B" w:rsidRPr="002E100B">
        <w:rPr>
          <w:rFonts w:cs="Times New Roman"/>
          <w:szCs w:val="28"/>
          <w:lang w:val="kk-KZ"/>
        </w:rPr>
        <w:t>ы:</w:t>
      </w:r>
      <w:r w:rsidR="004156B9" w:rsidRPr="002E100B">
        <w:rPr>
          <w:rFonts w:cs="Times New Roman"/>
          <w:szCs w:val="28"/>
          <w:lang w:val="kk-KZ"/>
        </w:rPr>
        <w:t xml:space="preserve"> </w:t>
      </w:r>
      <w:r w:rsidR="00FC3DF8">
        <w:rPr>
          <w:rFonts w:cs="Times New Roman"/>
          <w:szCs w:val="28"/>
          <w:lang w:val="kk-KZ"/>
        </w:rPr>
        <w:t>87172 27 68 22</w:t>
      </w:r>
      <w:r w:rsidRPr="002E100B">
        <w:rPr>
          <w:rFonts w:cs="Times New Roman"/>
          <w:szCs w:val="28"/>
        </w:rPr>
        <w:t xml:space="preserve"> и адрес электронной почты предприятия</w:t>
      </w:r>
      <w:r w:rsidR="001B392B" w:rsidRPr="002E100B">
        <w:rPr>
          <w:rFonts w:cs="Times New Roman"/>
          <w:szCs w:val="28"/>
          <w:lang w:val="kk-KZ"/>
        </w:rPr>
        <w:t>:</w:t>
      </w:r>
      <w:r w:rsidR="0065058A">
        <w:rPr>
          <w:rFonts w:cs="Times New Roman"/>
          <w:szCs w:val="28"/>
          <w:lang w:val="kk-KZ"/>
        </w:rPr>
        <w:t xml:space="preserve"> </w:t>
      </w:r>
      <w:hyperlink r:id="rId5" w:history="1">
        <w:r w:rsidR="00FC3DF8" w:rsidRPr="00502A6E">
          <w:rPr>
            <w:rStyle w:val="a5"/>
            <w:rFonts w:cs="Times New Roman"/>
            <w:szCs w:val="28"/>
          </w:rPr>
          <w:t>kadr_emhana13@mail.ru</w:t>
        </w:r>
      </w:hyperlink>
    </w:p>
    <w:p w:rsidR="00B8309F" w:rsidRPr="002E100B" w:rsidRDefault="0031561A" w:rsidP="00FC3DF8">
      <w:pPr>
        <w:shd w:val="clear" w:color="auto" w:fill="FFFFFF"/>
        <w:spacing w:after="0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ab/>
      </w:r>
      <w:r w:rsidR="00B8309F">
        <w:rPr>
          <w:rFonts w:cs="Times New Roman"/>
          <w:b/>
          <w:szCs w:val="28"/>
        </w:rPr>
        <w:t>Краткая характеристика основной деятельности предприятия:</w:t>
      </w:r>
      <w:r w:rsidR="00B8309F">
        <w:rPr>
          <w:rFonts w:cs="Times New Roman"/>
          <w:szCs w:val="28"/>
        </w:rPr>
        <w:t xml:space="preserve"> </w:t>
      </w:r>
      <w:r w:rsidR="00B8309F" w:rsidRPr="002E100B">
        <w:rPr>
          <w:rFonts w:cs="Times New Roman"/>
          <w:szCs w:val="28"/>
        </w:rPr>
        <w:t xml:space="preserve">предметом деятельности предприятия является осуществление деятельности в области здравоохранения. Целью деятельности предприятия является </w:t>
      </w:r>
      <w:r w:rsidR="008F18F9" w:rsidRPr="00F82507">
        <w:rPr>
          <w:lang w:val="kk-KZ"/>
        </w:rPr>
        <w:t>оказание первичной медико-санитарной и консультативно-диагностической помощи</w:t>
      </w:r>
      <w:r w:rsidR="008F18F9" w:rsidRPr="00F82507">
        <w:rPr>
          <w:rFonts w:eastAsia="Calibri"/>
          <w:szCs w:val="28"/>
        </w:rPr>
        <w:t>.</w:t>
      </w:r>
      <w:r w:rsidR="008F18F9">
        <w:rPr>
          <w:rFonts w:eastAsia="Calibri"/>
          <w:szCs w:val="28"/>
        </w:rPr>
        <w:t xml:space="preserve"> </w:t>
      </w:r>
    </w:p>
    <w:p w:rsidR="00B8309F" w:rsidRPr="002E100B" w:rsidRDefault="0031561A" w:rsidP="00CF0F1E">
      <w:pPr>
        <w:tabs>
          <w:tab w:val="left" w:pos="980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</w:t>
      </w:r>
      <w:r w:rsidR="00B8309F" w:rsidRPr="002E100B">
        <w:rPr>
          <w:rFonts w:cs="Times New Roman"/>
          <w:szCs w:val="28"/>
        </w:rPr>
        <w:t>Для реализации поставленной цели предприятие осуществляет следующие виды деятельности:</w:t>
      </w:r>
    </w:p>
    <w:p w:rsidR="008F18F9" w:rsidRDefault="008F18F9" w:rsidP="008F18F9">
      <w:pPr>
        <w:pStyle w:val="a7"/>
        <w:widowControl w:val="0"/>
        <w:numPr>
          <w:ilvl w:val="1"/>
          <w:numId w:val="6"/>
        </w:numPr>
        <w:tabs>
          <w:tab w:val="left" w:pos="709"/>
          <w:tab w:val="left" w:pos="1276"/>
          <w:tab w:val="left" w:pos="1418"/>
        </w:tabs>
        <w:ind w:left="0" w:firstLine="851"/>
        <w:jc w:val="both"/>
        <w:rPr>
          <w:color w:val="000000"/>
          <w:sz w:val="28"/>
          <w:szCs w:val="28"/>
        </w:rPr>
      </w:pPr>
      <w:r w:rsidRPr="00F82507">
        <w:rPr>
          <w:color w:val="000000"/>
          <w:sz w:val="28"/>
          <w:szCs w:val="28"/>
        </w:rPr>
        <w:t>предоставление пациентам до</w:t>
      </w:r>
      <w:r>
        <w:rPr>
          <w:color w:val="000000"/>
          <w:sz w:val="28"/>
          <w:szCs w:val="28"/>
        </w:rPr>
        <w:t xml:space="preserve">врачебной, квалифицированной и </w:t>
      </w:r>
      <w:r w:rsidRPr="00F82507">
        <w:rPr>
          <w:color w:val="000000"/>
          <w:sz w:val="28"/>
          <w:szCs w:val="28"/>
        </w:rPr>
        <w:t>специализированной медицинской помощи при острых и хронических заболеваниях, травмах, отравлениях или других неотложных состояниях;</w:t>
      </w:r>
    </w:p>
    <w:p w:rsidR="008F18F9" w:rsidRDefault="008F18F9" w:rsidP="008F18F9">
      <w:pPr>
        <w:pStyle w:val="a7"/>
        <w:widowControl w:val="0"/>
        <w:numPr>
          <w:ilvl w:val="1"/>
          <w:numId w:val="6"/>
        </w:numPr>
        <w:tabs>
          <w:tab w:val="left" w:pos="709"/>
          <w:tab w:val="left" w:pos="1276"/>
          <w:tab w:val="left" w:pos="1418"/>
        </w:tabs>
        <w:ind w:left="0" w:firstLine="851"/>
        <w:jc w:val="both"/>
        <w:rPr>
          <w:color w:val="000000"/>
          <w:sz w:val="28"/>
          <w:szCs w:val="28"/>
        </w:rPr>
      </w:pPr>
      <w:r w:rsidRPr="00F82507">
        <w:rPr>
          <w:color w:val="000000"/>
          <w:sz w:val="28"/>
          <w:szCs w:val="28"/>
        </w:rPr>
        <w:t>оказание неотложной медицинской помощи, в том числе на дому;</w:t>
      </w:r>
    </w:p>
    <w:p w:rsidR="008F18F9" w:rsidRDefault="008F18F9" w:rsidP="008F18F9">
      <w:pPr>
        <w:pStyle w:val="a7"/>
        <w:widowControl w:val="0"/>
        <w:numPr>
          <w:ilvl w:val="1"/>
          <w:numId w:val="6"/>
        </w:numPr>
        <w:tabs>
          <w:tab w:val="left" w:pos="709"/>
          <w:tab w:val="left" w:pos="1276"/>
          <w:tab w:val="left" w:pos="1418"/>
        </w:tabs>
        <w:ind w:left="0" w:firstLine="851"/>
        <w:jc w:val="both"/>
        <w:rPr>
          <w:color w:val="000000"/>
          <w:sz w:val="28"/>
          <w:szCs w:val="28"/>
        </w:rPr>
      </w:pPr>
      <w:r w:rsidRPr="00F82507">
        <w:rPr>
          <w:color w:val="000000"/>
          <w:sz w:val="28"/>
          <w:szCs w:val="28"/>
        </w:rPr>
        <w:t>динамичное наблюдение лиц с хроническими формами заболеваний;</w:t>
      </w:r>
    </w:p>
    <w:p w:rsidR="008F18F9" w:rsidRDefault="008F18F9" w:rsidP="008F18F9">
      <w:pPr>
        <w:pStyle w:val="a7"/>
        <w:widowControl w:val="0"/>
        <w:numPr>
          <w:ilvl w:val="1"/>
          <w:numId w:val="6"/>
        </w:numPr>
        <w:tabs>
          <w:tab w:val="left" w:pos="709"/>
          <w:tab w:val="left" w:pos="1276"/>
          <w:tab w:val="left" w:pos="1418"/>
        </w:tabs>
        <w:ind w:left="0" w:firstLine="851"/>
        <w:jc w:val="both"/>
        <w:rPr>
          <w:color w:val="000000"/>
          <w:sz w:val="28"/>
          <w:szCs w:val="28"/>
        </w:rPr>
      </w:pPr>
      <w:r w:rsidRPr="00F82507">
        <w:rPr>
          <w:color w:val="000000"/>
          <w:sz w:val="28"/>
          <w:szCs w:val="28"/>
        </w:rPr>
        <w:t>обследование пациентов с целью раннего выявления заболеваний;</w:t>
      </w:r>
    </w:p>
    <w:p w:rsidR="008F18F9" w:rsidRDefault="008F18F9" w:rsidP="008F18F9">
      <w:pPr>
        <w:pStyle w:val="a7"/>
        <w:widowControl w:val="0"/>
        <w:numPr>
          <w:ilvl w:val="1"/>
          <w:numId w:val="6"/>
        </w:numPr>
        <w:tabs>
          <w:tab w:val="left" w:pos="709"/>
          <w:tab w:val="left" w:pos="1276"/>
          <w:tab w:val="left" w:pos="1418"/>
        </w:tabs>
        <w:ind w:left="0" w:firstLine="851"/>
        <w:jc w:val="both"/>
        <w:rPr>
          <w:color w:val="000000"/>
          <w:sz w:val="28"/>
          <w:szCs w:val="28"/>
        </w:rPr>
      </w:pPr>
      <w:r w:rsidRPr="00F82507">
        <w:rPr>
          <w:color w:val="000000"/>
          <w:sz w:val="28"/>
          <w:szCs w:val="28"/>
        </w:rPr>
        <w:t>направление пациентов на госпита</w:t>
      </w:r>
      <w:r>
        <w:rPr>
          <w:color w:val="000000"/>
          <w:sz w:val="28"/>
          <w:szCs w:val="28"/>
        </w:rPr>
        <w:t xml:space="preserve">лизацию в стационары и отбор на </w:t>
      </w:r>
      <w:r w:rsidRPr="00F82507">
        <w:rPr>
          <w:color w:val="000000"/>
          <w:sz w:val="28"/>
          <w:szCs w:val="28"/>
        </w:rPr>
        <w:t>медицинскую реабилитацию, а также санаторно-курортное лечение;</w:t>
      </w:r>
    </w:p>
    <w:p w:rsidR="008F18F9" w:rsidRDefault="008F18F9" w:rsidP="008F18F9">
      <w:pPr>
        <w:pStyle w:val="a7"/>
        <w:widowControl w:val="0"/>
        <w:numPr>
          <w:ilvl w:val="1"/>
          <w:numId w:val="6"/>
        </w:numPr>
        <w:tabs>
          <w:tab w:val="left" w:pos="709"/>
          <w:tab w:val="left" w:pos="1276"/>
          <w:tab w:val="left" w:pos="1418"/>
        </w:tabs>
        <w:ind w:left="0" w:firstLine="851"/>
        <w:jc w:val="both"/>
        <w:rPr>
          <w:color w:val="000000"/>
          <w:sz w:val="28"/>
          <w:szCs w:val="28"/>
        </w:rPr>
      </w:pPr>
      <w:r w:rsidRPr="00F82507">
        <w:rPr>
          <w:color w:val="000000"/>
          <w:sz w:val="28"/>
          <w:szCs w:val="28"/>
        </w:rPr>
        <w:t>ранняя, продолжительная и поздняя медицинская реабилитация больных с нарушениями функций, ограничениями жизнедеятельности и трудоспособности;</w:t>
      </w:r>
    </w:p>
    <w:p w:rsidR="008F18F9" w:rsidRDefault="008F18F9" w:rsidP="008F18F9">
      <w:pPr>
        <w:pStyle w:val="a7"/>
        <w:widowControl w:val="0"/>
        <w:numPr>
          <w:ilvl w:val="1"/>
          <w:numId w:val="6"/>
        </w:numPr>
        <w:tabs>
          <w:tab w:val="left" w:pos="709"/>
          <w:tab w:val="left" w:pos="1276"/>
          <w:tab w:val="left" w:pos="1418"/>
        </w:tabs>
        <w:ind w:left="0" w:firstLine="851"/>
        <w:jc w:val="both"/>
        <w:rPr>
          <w:color w:val="000000"/>
          <w:sz w:val="28"/>
          <w:szCs w:val="28"/>
        </w:rPr>
      </w:pPr>
      <w:r w:rsidRPr="00F82507">
        <w:rPr>
          <w:color w:val="000000"/>
          <w:sz w:val="28"/>
          <w:szCs w:val="28"/>
        </w:rPr>
        <w:t>оказание всех видов профилактических осмотров (</w:t>
      </w:r>
      <w:proofErr w:type="spellStart"/>
      <w:r w:rsidRPr="00F82507">
        <w:rPr>
          <w:color w:val="000000"/>
          <w:sz w:val="28"/>
          <w:szCs w:val="28"/>
        </w:rPr>
        <w:t>скрининговых</w:t>
      </w:r>
      <w:proofErr w:type="spellEnd"/>
      <w:r w:rsidRPr="00F82507">
        <w:rPr>
          <w:color w:val="000000"/>
          <w:sz w:val="28"/>
          <w:szCs w:val="28"/>
        </w:rPr>
        <w:t>, предварительных при поступлении на работу, периодических, целевых и др.), а также объем медицинских услуг первичной медико-санитарной помощи в порядке, определенном уполномоченным органом в области здравоохранения;</w:t>
      </w:r>
    </w:p>
    <w:p w:rsidR="008F18F9" w:rsidRDefault="008F18F9" w:rsidP="008F18F9">
      <w:pPr>
        <w:pStyle w:val="a7"/>
        <w:widowControl w:val="0"/>
        <w:numPr>
          <w:ilvl w:val="1"/>
          <w:numId w:val="6"/>
        </w:numPr>
        <w:tabs>
          <w:tab w:val="left" w:pos="709"/>
          <w:tab w:val="left" w:pos="1276"/>
          <w:tab w:val="left" w:pos="1418"/>
        </w:tabs>
        <w:ind w:left="0" w:firstLine="851"/>
        <w:jc w:val="both"/>
        <w:rPr>
          <w:color w:val="000000"/>
          <w:sz w:val="28"/>
          <w:szCs w:val="28"/>
        </w:rPr>
      </w:pPr>
      <w:r w:rsidRPr="00F82507">
        <w:rPr>
          <w:color w:val="000000"/>
          <w:sz w:val="28"/>
          <w:szCs w:val="28"/>
        </w:rPr>
        <w:t>лекарственное обеспечение прикрепленного населения;</w:t>
      </w:r>
    </w:p>
    <w:p w:rsidR="008F18F9" w:rsidRDefault="008F18F9" w:rsidP="008F18F9">
      <w:pPr>
        <w:pStyle w:val="a7"/>
        <w:widowControl w:val="0"/>
        <w:numPr>
          <w:ilvl w:val="1"/>
          <w:numId w:val="6"/>
        </w:numPr>
        <w:tabs>
          <w:tab w:val="left" w:pos="709"/>
          <w:tab w:val="left" w:pos="1276"/>
          <w:tab w:val="left" w:pos="1418"/>
        </w:tabs>
        <w:ind w:left="0" w:firstLine="851"/>
        <w:jc w:val="both"/>
        <w:rPr>
          <w:color w:val="000000"/>
          <w:sz w:val="28"/>
          <w:szCs w:val="28"/>
        </w:rPr>
      </w:pPr>
      <w:r w:rsidRPr="00F82507">
        <w:rPr>
          <w:color w:val="000000"/>
          <w:sz w:val="28"/>
          <w:szCs w:val="28"/>
        </w:rPr>
        <w:t>проведение санитарно-противоэпидемических (профилактических) мероприятий в очагах инфекционных заболеваний;</w:t>
      </w:r>
    </w:p>
    <w:p w:rsidR="008F18F9" w:rsidRDefault="008F18F9" w:rsidP="008F18F9">
      <w:pPr>
        <w:pStyle w:val="a7"/>
        <w:widowControl w:val="0"/>
        <w:numPr>
          <w:ilvl w:val="1"/>
          <w:numId w:val="6"/>
        </w:numPr>
        <w:tabs>
          <w:tab w:val="left" w:pos="709"/>
          <w:tab w:val="left" w:pos="1276"/>
          <w:tab w:val="left" w:pos="1418"/>
        </w:tabs>
        <w:ind w:left="0" w:firstLine="851"/>
        <w:jc w:val="both"/>
        <w:rPr>
          <w:color w:val="000000"/>
          <w:sz w:val="28"/>
          <w:szCs w:val="28"/>
        </w:rPr>
      </w:pPr>
      <w:r w:rsidRPr="00F82507">
        <w:rPr>
          <w:color w:val="000000"/>
          <w:sz w:val="28"/>
          <w:szCs w:val="28"/>
        </w:rPr>
        <w:t>экспертиза временной нетрудоспособности больных, направление лиц с признаками стойкой утраты трудоспособности в территориальные органы социальной защиты населения Республики Казахстан;</w:t>
      </w:r>
    </w:p>
    <w:p w:rsidR="008F18F9" w:rsidRDefault="008F18F9" w:rsidP="008F18F9">
      <w:pPr>
        <w:pStyle w:val="a7"/>
        <w:widowControl w:val="0"/>
        <w:numPr>
          <w:ilvl w:val="1"/>
          <w:numId w:val="6"/>
        </w:numPr>
        <w:tabs>
          <w:tab w:val="left" w:pos="709"/>
          <w:tab w:val="left" w:pos="1276"/>
          <w:tab w:val="left" w:pos="1418"/>
        </w:tabs>
        <w:ind w:left="0" w:firstLine="851"/>
        <w:jc w:val="both"/>
        <w:rPr>
          <w:color w:val="000000"/>
          <w:sz w:val="28"/>
          <w:szCs w:val="28"/>
        </w:rPr>
      </w:pPr>
      <w:r w:rsidRPr="00F82507">
        <w:rPr>
          <w:color w:val="000000"/>
          <w:sz w:val="28"/>
          <w:szCs w:val="28"/>
        </w:rPr>
        <w:t>ведение статистического учета и отчетности, анализ статистических данных, в том числе в электронном фор</w:t>
      </w:r>
      <w:r>
        <w:rPr>
          <w:color w:val="000000"/>
          <w:sz w:val="28"/>
          <w:szCs w:val="28"/>
        </w:rPr>
        <w:t xml:space="preserve">мате в порядке, </w:t>
      </w:r>
      <w:r w:rsidRPr="00F82507">
        <w:rPr>
          <w:color w:val="000000"/>
          <w:sz w:val="28"/>
          <w:szCs w:val="28"/>
        </w:rPr>
        <w:lastRenderedPageBreak/>
        <w:t>определенном уполномоченным органом в области здравоохранения;</w:t>
      </w:r>
    </w:p>
    <w:p w:rsidR="008F18F9" w:rsidRDefault="008F18F9" w:rsidP="008F18F9">
      <w:pPr>
        <w:pStyle w:val="a7"/>
        <w:widowControl w:val="0"/>
        <w:numPr>
          <w:ilvl w:val="1"/>
          <w:numId w:val="6"/>
        </w:numPr>
        <w:tabs>
          <w:tab w:val="left" w:pos="709"/>
          <w:tab w:val="left" w:pos="1276"/>
          <w:tab w:val="left" w:pos="1418"/>
        </w:tabs>
        <w:ind w:left="0" w:firstLine="851"/>
        <w:jc w:val="both"/>
        <w:rPr>
          <w:color w:val="000000"/>
          <w:sz w:val="28"/>
          <w:szCs w:val="28"/>
        </w:rPr>
      </w:pPr>
      <w:r w:rsidRPr="00F82507">
        <w:rPr>
          <w:color w:val="000000"/>
          <w:sz w:val="28"/>
          <w:szCs w:val="28"/>
        </w:rPr>
        <w:t>проведение разъяснительной работы среди населения о профилактике заболеваний и формировании здорового образа жизни;</w:t>
      </w:r>
    </w:p>
    <w:p w:rsidR="008F18F9" w:rsidRDefault="008F18F9" w:rsidP="008F18F9">
      <w:pPr>
        <w:pStyle w:val="a7"/>
        <w:widowControl w:val="0"/>
        <w:numPr>
          <w:ilvl w:val="1"/>
          <w:numId w:val="6"/>
        </w:numPr>
        <w:tabs>
          <w:tab w:val="left" w:pos="709"/>
          <w:tab w:val="left" w:pos="1276"/>
          <w:tab w:val="left" w:pos="1418"/>
        </w:tabs>
        <w:ind w:left="0" w:firstLine="851"/>
        <w:jc w:val="both"/>
        <w:rPr>
          <w:color w:val="000000"/>
          <w:sz w:val="28"/>
          <w:szCs w:val="28"/>
        </w:rPr>
      </w:pPr>
      <w:r w:rsidRPr="00F82507">
        <w:rPr>
          <w:color w:val="000000"/>
          <w:sz w:val="28"/>
          <w:szCs w:val="28"/>
        </w:rPr>
        <w:t>охрана семьи, материнства, отцовства и детства, в том числе планирование семьи;</w:t>
      </w:r>
    </w:p>
    <w:p w:rsidR="008F18F9" w:rsidRDefault="008F18F9" w:rsidP="008F18F9">
      <w:pPr>
        <w:pStyle w:val="a7"/>
        <w:widowControl w:val="0"/>
        <w:numPr>
          <w:ilvl w:val="1"/>
          <w:numId w:val="6"/>
        </w:numPr>
        <w:tabs>
          <w:tab w:val="left" w:pos="709"/>
          <w:tab w:val="left" w:pos="1276"/>
          <w:tab w:val="left" w:pos="1418"/>
        </w:tabs>
        <w:ind w:left="0" w:firstLine="851"/>
        <w:jc w:val="both"/>
        <w:rPr>
          <w:color w:val="000000"/>
          <w:sz w:val="28"/>
          <w:szCs w:val="28"/>
        </w:rPr>
      </w:pPr>
      <w:r w:rsidRPr="00F82507">
        <w:rPr>
          <w:color w:val="000000"/>
          <w:sz w:val="28"/>
          <w:szCs w:val="28"/>
        </w:rPr>
        <w:t>организация и проведение иммунопрофилактики;</w:t>
      </w:r>
    </w:p>
    <w:p w:rsidR="008F18F9" w:rsidRDefault="008F18F9" w:rsidP="008F18F9">
      <w:pPr>
        <w:pStyle w:val="a7"/>
        <w:widowControl w:val="0"/>
        <w:numPr>
          <w:ilvl w:val="1"/>
          <w:numId w:val="6"/>
        </w:numPr>
        <w:tabs>
          <w:tab w:val="left" w:pos="709"/>
          <w:tab w:val="left" w:pos="1276"/>
          <w:tab w:val="left" w:pos="1418"/>
        </w:tabs>
        <w:ind w:left="0" w:firstLine="851"/>
        <w:jc w:val="both"/>
        <w:rPr>
          <w:color w:val="000000"/>
          <w:sz w:val="28"/>
          <w:szCs w:val="28"/>
        </w:rPr>
      </w:pPr>
      <w:r w:rsidRPr="00F82507">
        <w:rPr>
          <w:color w:val="000000"/>
          <w:sz w:val="28"/>
          <w:szCs w:val="28"/>
        </w:rPr>
        <w:t xml:space="preserve">реализация профилактических и </w:t>
      </w:r>
      <w:proofErr w:type="spellStart"/>
      <w:r w:rsidRPr="00F82507">
        <w:rPr>
          <w:color w:val="000000"/>
          <w:sz w:val="28"/>
          <w:szCs w:val="28"/>
        </w:rPr>
        <w:t>ск</w:t>
      </w:r>
      <w:r>
        <w:rPr>
          <w:color w:val="000000"/>
          <w:sz w:val="28"/>
          <w:szCs w:val="28"/>
        </w:rPr>
        <w:t>рининговых</w:t>
      </w:r>
      <w:proofErr w:type="spellEnd"/>
      <w:r>
        <w:rPr>
          <w:color w:val="000000"/>
          <w:sz w:val="28"/>
          <w:szCs w:val="28"/>
        </w:rPr>
        <w:t xml:space="preserve"> программ, в порядке, </w:t>
      </w:r>
      <w:r w:rsidRPr="00F82507">
        <w:rPr>
          <w:color w:val="000000"/>
          <w:sz w:val="28"/>
          <w:szCs w:val="28"/>
        </w:rPr>
        <w:t>определенном уполномоченным органом в области здравоохранения;</w:t>
      </w:r>
    </w:p>
    <w:p w:rsidR="008F18F9" w:rsidRDefault="008F18F9" w:rsidP="008F18F9">
      <w:pPr>
        <w:pStyle w:val="a7"/>
        <w:widowControl w:val="0"/>
        <w:numPr>
          <w:ilvl w:val="1"/>
          <w:numId w:val="6"/>
        </w:numPr>
        <w:tabs>
          <w:tab w:val="left" w:pos="709"/>
          <w:tab w:val="left" w:pos="1276"/>
          <w:tab w:val="left" w:pos="1418"/>
        </w:tabs>
        <w:ind w:left="0" w:firstLine="851"/>
        <w:jc w:val="both"/>
        <w:rPr>
          <w:color w:val="000000"/>
          <w:sz w:val="28"/>
          <w:szCs w:val="28"/>
        </w:rPr>
      </w:pPr>
      <w:r w:rsidRPr="00F82507">
        <w:rPr>
          <w:color w:val="000000"/>
          <w:sz w:val="28"/>
          <w:szCs w:val="28"/>
        </w:rPr>
        <w:t>оказание профилактической, психологической и социальной помощи прикрепленному населению;</w:t>
      </w:r>
    </w:p>
    <w:p w:rsidR="008F18F9" w:rsidRDefault="008F18F9" w:rsidP="008F18F9">
      <w:pPr>
        <w:pStyle w:val="a7"/>
        <w:widowControl w:val="0"/>
        <w:numPr>
          <w:ilvl w:val="1"/>
          <w:numId w:val="6"/>
        </w:numPr>
        <w:tabs>
          <w:tab w:val="left" w:pos="709"/>
          <w:tab w:val="left" w:pos="1276"/>
          <w:tab w:val="left" w:pos="1418"/>
        </w:tabs>
        <w:ind w:left="0" w:firstLine="851"/>
        <w:jc w:val="both"/>
        <w:rPr>
          <w:color w:val="000000"/>
          <w:sz w:val="28"/>
          <w:szCs w:val="28"/>
        </w:rPr>
      </w:pPr>
      <w:r w:rsidRPr="00F82507">
        <w:rPr>
          <w:color w:val="000000"/>
          <w:sz w:val="28"/>
          <w:szCs w:val="28"/>
        </w:rPr>
        <w:t xml:space="preserve">проведение лечебно-диагностических мероприятий по </w:t>
      </w:r>
      <w:proofErr w:type="spellStart"/>
      <w:r w:rsidRPr="00F82507">
        <w:rPr>
          <w:color w:val="000000"/>
          <w:sz w:val="28"/>
          <w:szCs w:val="28"/>
        </w:rPr>
        <w:t>онконастороженности</w:t>
      </w:r>
      <w:proofErr w:type="spellEnd"/>
      <w:r w:rsidRPr="00F82507">
        <w:rPr>
          <w:color w:val="000000"/>
          <w:sz w:val="28"/>
          <w:szCs w:val="28"/>
        </w:rPr>
        <w:t>, выявлению туберкулеза, заболеваний, передающихся половым путем, своевременной передаче информации о выявленных больных в соответствующие организации здравоохранения;</w:t>
      </w:r>
    </w:p>
    <w:p w:rsidR="008F18F9" w:rsidRPr="00F82507" w:rsidRDefault="008F18F9" w:rsidP="008F18F9">
      <w:pPr>
        <w:pStyle w:val="a7"/>
        <w:widowControl w:val="0"/>
        <w:numPr>
          <w:ilvl w:val="1"/>
          <w:numId w:val="6"/>
        </w:numPr>
        <w:tabs>
          <w:tab w:val="left" w:pos="709"/>
          <w:tab w:val="left" w:pos="1276"/>
          <w:tab w:val="left" w:pos="1418"/>
        </w:tabs>
        <w:ind w:left="0" w:firstLine="851"/>
        <w:jc w:val="both"/>
        <w:rPr>
          <w:color w:val="000000"/>
          <w:sz w:val="28"/>
          <w:szCs w:val="28"/>
        </w:rPr>
      </w:pPr>
      <w:r w:rsidRPr="00F82507">
        <w:rPr>
          <w:sz w:val="28"/>
          <w:szCs w:val="28"/>
        </w:rPr>
        <w:t xml:space="preserve">оказание </w:t>
      </w:r>
      <w:proofErr w:type="spellStart"/>
      <w:r w:rsidRPr="00F82507">
        <w:rPr>
          <w:sz w:val="28"/>
          <w:szCs w:val="28"/>
        </w:rPr>
        <w:t>стационарозамещающей</w:t>
      </w:r>
      <w:proofErr w:type="spellEnd"/>
      <w:r w:rsidRPr="00F82507">
        <w:rPr>
          <w:sz w:val="28"/>
          <w:szCs w:val="28"/>
        </w:rPr>
        <w:t xml:space="preserve"> помощи населению;</w:t>
      </w:r>
    </w:p>
    <w:p w:rsidR="008F18F9" w:rsidRPr="00F82507" w:rsidRDefault="008F18F9" w:rsidP="008F18F9">
      <w:pPr>
        <w:pStyle w:val="a7"/>
        <w:widowControl w:val="0"/>
        <w:numPr>
          <w:ilvl w:val="1"/>
          <w:numId w:val="6"/>
        </w:numPr>
        <w:tabs>
          <w:tab w:val="left" w:pos="709"/>
          <w:tab w:val="left" w:pos="1276"/>
          <w:tab w:val="left" w:pos="1418"/>
        </w:tabs>
        <w:ind w:left="0" w:firstLine="851"/>
        <w:jc w:val="both"/>
        <w:rPr>
          <w:color w:val="000000"/>
          <w:sz w:val="28"/>
          <w:szCs w:val="28"/>
        </w:rPr>
      </w:pPr>
      <w:r w:rsidRPr="00F82507">
        <w:rPr>
          <w:sz w:val="28"/>
          <w:szCs w:val="28"/>
        </w:rPr>
        <w:t>деятельность в сфере оборота наркотических средств и психотропных веществ в области здравоохранения;</w:t>
      </w:r>
    </w:p>
    <w:p w:rsidR="008F18F9" w:rsidRDefault="008F18F9" w:rsidP="008F18F9">
      <w:pPr>
        <w:pStyle w:val="a7"/>
        <w:widowControl w:val="0"/>
        <w:numPr>
          <w:ilvl w:val="1"/>
          <w:numId w:val="6"/>
        </w:numPr>
        <w:tabs>
          <w:tab w:val="left" w:pos="709"/>
          <w:tab w:val="left" w:pos="1276"/>
          <w:tab w:val="left" w:pos="1418"/>
        </w:tabs>
        <w:ind w:left="0" w:firstLine="851"/>
        <w:jc w:val="both"/>
        <w:rPr>
          <w:color w:val="000000"/>
          <w:sz w:val="28"/>
          <w:szCs w:val="28"/>
        </w:rPr>
      </w:pPr>
      <w:r w:rsidRPr="00F82507">
        <w:rPr>
          <w:color w:val="000000"/>
          <w:sz w:val="28"/>
          <w:szCs w:val="28"/>
        </w:rPr>
        <w:t>использование приборов и установок, генерирующих ионизирующее излучение;</w:t>
      </w:r>
    </w:p>
    <w:p w:rsidR="008F18F9" w:rsidRPr="00F82507" w:rsidRDefault="008F18F9" w:rsidP="008F18F9">
      <w:pPr>
        <w:pStyle w:val="a7"/>
        <w:widowControl w:val="0"/>
        <w:numPr>
          <w:ilvl w:val="1"/>
          <w:numId w:val="6"/>
        </w:numPr>
        <w:tabs>
          <w:tab w:val="left" w:pos="709"/>
          <w:tab w:val="left" w:pos="1276"/>
          <w:tab w:val="left" w:pos="1418"/>
        </w:tabs>
        <w:ind w:left="0" w:firstLine="851"/>
        <w:jc w:val="both"/>
        <w:rPr>
          <w:color w:val="000000"/>
          <w:sz w:val="28"/>
          <w:szCs w:val="28"/>
        </w:rPr>
      </w:pPr>
      <w:r w:rsidRPr="00F82507">
        <w:rPr>
          <w:sz w:val="28"/>
          <w:szCs w:val="28"/>
        </w:rPr>
        <w:t xml:space="preserve">оказание скорой медицинской помощи 4 (четвертой) категории срочности; </w:t>
      </w:r>
    </w:p>
    <w:p w:rsidR="008F18F9" w:rsidRPr="00F82507" w:rsidRDefault="008F18F9" w:rsidP="008F18F9">
      <w:pPr>
        <w:pStyle w:val="a7"/>
        <w:widowControl w:val="0"/>
        <w:numPr>
          <w:ilvl w:val="1"/>
          <w:numId w:val="6"/>
        </w:numPr>
        <w:tabs>
          <w:tab w:val="left" w:pos="709"/>
          <w:tab w:val="left" w:pos="1276"/>
          <w:tab w:val="left" w:pos="1418"/>
        </w:tabs>
        <w:ind w:left="0" w:firstLine="851"/>
        <w:jc w:val="both"/>
        <w:rPr>
          <w:color w:val="000000"/>
          <w:sz w:val="28"/>
          <w:szCs w:val="28"/>
        </w:rPr>
      </w:pPr>
      <w:r w:rsidRPr="00F82507">
        <w:rPr>
          <w:color w:val="000000"/>
          <w:sz w:val="28"/>
          <w:szCs w:val="28"/>
        </w:rPr>
        <w:t>оказание платных медицинских услуг населению</w:t>
      </w:r>
      <w:r w:rsidR="00B34027">
        <w:rPr>
          <w:color w:val="000000"/>
          <w:sz w:val="28"/>
          <w:szCs w:val="28"/>
        </w:rPr>
        <w:t xml:space="preserve">. </w:t>
      </w:r>
    </w:p>
    <w:p w:rsidR="008F18F9" w:rsidRPr="008F18F9" w:rsidRDefault="008F18F9" w:rsidP="00CF0F1E">
      <w:pPr>
        <w:tabs>
          <w:tab w:val="left" w:pos="980"/>
        </w:tabs>
        <w:spacing w:after="0"/>
        <w:jc w:val="both"/>
        <w:rPr>
          <w:rFonts w:cs="Times New Roman"/>
          <w:szCs w:val="28"/>
          <w:lang w:val="kk-KZ"/>
        </w:rPr>
      </w:pPr>
    </w:p>
    <w:p w:rsidR="0065058A" w:rsidRPr="0065058A" w:rsidRDefault="0065058A" w:rsidP="00CF0F1E">
      <w:pPr>
        <w:shd w:val="clear" w:color="auto" w:fill="FFFFFF"/>
        <w:spacing w:after="0"/>
        <w:rPr>
          <w:rFonts w:eastAsia="Times New Roman" w:cs="Times New Roman"/>
          <w:color w:val="7030A0"/>
          <w:szCs w:val="28"/>
          <w:lang w:val="kk-KZ" w:eastAsia="ru-RU"/>
        </w:rPr>
      </w:pPr>
    </w:p>
    <w:p w:rsidR="002B7816" w:rsidRPr="002B7816" w:rsidRDefault="002B7816" w:rsidP="00CF0F1E">
      <w:pPr>
        <w:shd w:val="clear" w:color="auto" w:fill="FFFFFF"/>
        <w:spacing w:after="0"/>
        <w:rPr>
          <w:rFonts w:eastAsia="Times New Roman" w:cs="Times New Roman"/>
          <w:color w:val="151515"/>
          <w:szCs w:val="28"/>
          <w:lang w:eastAsia="ru-RU"/>
        </w:rPr>
      </w:pPr>
      <w:r w:rsidRPr="002B7816">
        <w:rPr>
          <w:rFonts w:eastAsia="Times New Roman" w:cs="Times New Roman"/>
          <w:b/>
          <w:bCs/>
          <w:color w:val="151515"/>
          <w:szCs w:val="28"/>
          <w:lang w:eastAsia="ru-RU"/>
        </w:rPr>
        <w:t>Основные должностные обязанности руководителя Предприятия:</w:t>
      </w:r>
    </w:p>
    <w:p w:rsidR="002B7816" w:rsidRDefault="002B7816" w:rsidP="006C19C2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151515"/>
          <w:szCs w:val="28"/>
          <w:lang w:val="kk-KZ" w:eastAsia="ru-RU"/>
        </w:rPr>
      </w:pPr>
      <w:r w:rsidRPr="002B7816">
        <w:rPr>
          <w:rFonts w:eastAsia="Times New Roman" w:cs="Times New Roman"/>
          <w:color w:val="151515"/>
          <w:szCs w:val="28"/>
          <w:lang w:eastAsia="ru-RU"/>
        </w:rPr>
        <w:t xml:space="preserve">Руководит производственной, хозяйственной и финансово-экономической деятельностью организации здравоохранения, несет всю полноту ответственности за принимаемые решения, сохранность и эффективное использование имущества, а также финансово-хозяйственные результаты его деятельности. Определяет политику, стратегию деятельности организации и механизм ее реализации. Обеспечивает внедрение новых и совершенствование существующих организационных форм и методов работы персонала, направленного на дальнейшее повышение эффективности и качества оказываемой диагностической, лечебной и профилактической помощи, повышение качества и конкурентоспособности оказываемых услуг, их соответствие государственным стандартам. Обеспечивает эффективное взаимодействие структурных подразделений организации, направляет их действия на развитие и совершенствование оказываемых медицинских услуг. Принимает меры по обеспечению организации квалифицированными кадрами, рациональному использованию их профессиональных знаний и опыта, созданию безопасных для жизни и здоровья условий труда, формированию благоприятной психологической атмосферы в коллективе. На основе анализа деятельности организации и оценки показателей его работы принимает необходимые меры по улучшению форм и методов работы организации. Обеспечивает на основе принципов социального партнерства </w:t>
      </w:r>
      <w:r w:rsidRPr="002B7816">
        <w:rPr>
          <w:rFonts w:eastAsia="Times New Roman" w:cs="Times New Roman"/>
          <w:color w:val="151515"/>
          <w:szCs w:val="28"/>
          <w:lang w:eastAsia="ru-RU"/>
        </w:rPr>
        <w:lastRenderedPageBreak/>
        <w:t>разработку, заключение и выполнение коллективного договора, соблюдение трудовой дисциплины, способствует развитию трудовой мотивации, инициативы и активности работников. Координирует работу по изучению и оценке санитарно-эпидемиологических ситуаций, определяет приоритетные факторы неблагоприятного воздействия на здоровье человека. Принимает действенные меры по улучшению санитарно-эпидемиологической ситуации. Организует оперативный и лабораторно-инструментальный контроль и надзор за проведением гигиенических и противоэпидемических мероприятий, за соблюдением санитарных правил и норм и гигиенических нормативов. Обеспечивает соблюдение законности в деятельности организации, в том числе в вопросах финансово-хозяйственного управления, укрепления договорной и финансовой дисциплины, регулирования социально-трудовых отношений. Осуществляет прием и увольнение работников. Заключает договора, совершает сделки с физическими и юридическими лицами. Издает по вопросам своей компетенции распоряжения и приказы, обязательные для всех работников. Представляет организацию в государственных органах, организациях и суде. Обеспечивает выполнение медицинской этики, требований внутреннего трудового распорядка, технической эксплуатации приборов, оборудования и механизмов, соблюдение противопожарной безопасности и техники безопасности, санитарно-эпидемиологического режима. Обеспечивает своевременную отчетность организации.</w:t>
      </w:r>
    </w:p>
    <w:p w:rsidR="0065058A" w:rsidRDefault="0065058A" w:rsidP="00CF0F1E">
      <w:pPr>
        <w:shd w:val="clear" w:color="auto" w:fill="FFFFFF"/>
        <w:spacing w:after="0"/>
        <w:jc w:val="both"/>
        <w:rPr>
          <w:rFonts w:eastAsia="Times New Roman" w:cs="Times New Roman"/>
          <w:color w:val="151515"/>
          <w:szCs w:val="28"/>
          <w:lang w:val="kk-KZ" w:eastAsia="ru-RU"/>
        </w:rPr>
      </w:pPr>
    </w:p>
    <w:p w:rsidR="0065058A" w:rsidRPr="0065058A" w:rsidRDefault="0065058A" w:rsidP="00CF0F1E">
      <w:pPr>
        <w:shd w:val="clear" w:color="auto" w:fill="FFFFFF"/>
        <w:spacing w:after="0"/>
        <w:jc w:val="both"/>
        <w:rPr>
          <w:rFonts w:eastAsia="Times New Roman" w:cs="Times New Roman"/>
          <w:color w:val="151515"/>
          <w:szCs w:val="28"/>
          <w:lang w:val="kk-KZ" w:eastAsia="ru-RU"/>
        </w:rPr>
      </w:pPr>
    </w:p>
    <w:p w:rsidR="002B7816" w:rsidRPr="002B7816" w:rsidRDefault="002B7816" w:rsidP="00CF0F1E">
      <w:pPr>
        <w:shd w:val="clear" w:color="auto" w:fill="FFFFFF"/>
        <w:spacing w:after="0"/>
        <w:rPr>
          <w:rFonts w:eastAsia="Times New Roman" w:cs="Times New Roman"/>
          <w:color w:val="151515"/>
          <w:szCs w:val="28"/>
          <w:lang w:eastAsia="ru-RU"/>
        </w:rPr>
      </w:pPr>
      <w:r w:rsidRPr="002B7816">
        <w:rPr>
          <w:rFonts w:eastAsia="Times New Roman" w:cs="Times New Roman"/>
          <w:b/>
          <w:bCs/>
          <w:color w:val="151515"/>
          <w:szCs w:val="28"/>
          <w:lang w:eastAsia="ru-RU"/>
        </w:rPr>
        <w:t>Должен знать:</w:t>
      </w:r>
    </w:p>
    <w:p w:rsidR="002B7816" w:rsidRPr="002B7816" w:rsidRDefault="002B7816" w:rsidP="0065058A">
      <w:pPr>
        <w:shd w:val="clear" w:color="auto" w:fill="FFFFFF"/>
        <w:spacing w:after="0"/>
        <w:jc w:val="both"/>
        <w:rPr>
          <w:rFonts w:eastAsia="Times New Roman" w:cs="Times New Roman"/>
          <w:color w:val="151515"/>
          <w:szCs w:val="28"/>
          <w:lang w:eastAsia="ru-RU"/>
        </w:rPr>
      </w:pPr>
      <w:r w:rsidRPr="002B7816">
        <w:rPr>
          <w:rFonts w:eastAsia="Times New Roman" w:cs="Times New Roman"/>
          <w:color w:val="151515"/>
          <w:szCs w:val="28"/>
          <w:lang w:eastAsia="ru-RU"/>
        </w:rPr>
        <w:t>Конституцию Республики Казахстан, Гражданский кодекс Республики Казахстан, Трудовой кодекс Республики Казахстан, кодекс Республики Казахстан "О здоровье народа и системе здравоохранения", законы Республики Казахстан "О противодействии коррупции", "О языках в Республике Казахстан", нормативные правовые акты по вопросам здравоохранения, статистику состояния здоровья населения, критерии и показатели, характеризующие состояние здоровья населения, конъюнктуру рынка медицинских услуг, научные достижения отечественной и зарубежной медицины, теоретические основы организации здравоохранения и системы управления в здравоохранении, организацию санитарного просвещения, гигиенического воспитания населения и пропаганды здорового образа жизни, факторы среды обитания человека, основы планово-экономической и финансовой деятельности организаций здравоохранения, основы системы оплаты труда работников, трудовое законодательство, правила и нормы охраны труда, техники безопасности, производственной санитарии и противопожарной безопасности.</w:t>
      </w:r>
    </w:p>
    <w:p w:rsidR="0065058A" w:rsidRDefault="0065058A" w:rsidP="00CF0F1E">
      <w:pPr>
        <w:shd w:val="clear" w:color="auto" w:fill="FFFFFF"/>
        <w:spacing w:after="0"/>
        <w:rPr>
          <w:rFonts w:eastAsia="Times New Roman" w:cs="Times New Roman"/>
          <w:b/>
          <w:bCs/>
          <w:color w:val="151515"/>
          <w:szCs w:val="28"/>
          <w:highlight w:val="yellow"/>
          <w:lang w:val="kk-KZ" w:eastAsia="ru-RU"/>
        </w:rPr>
      </w:pPr>
    </w:p>
    <w:p w:rsidR="002B7816" w:rsidRPr="0065058A" w:rsidRDefault="002B7816" w:rsidP="00CF0F1E">
      <w:pPr>
        <w:shd w:val="clear" w:color="auto" w:fill="FFFFFF"/>
        <w:spacing w:after="0"/>
        <w:rPr>
          <w:rFonts w:eastAsia="Times New Roman" w:cs="Times New Roman"/>
          <w:color w:val="151515"/>
          <w:szCs w:val="28"/>
          <w:lang w:eastAsia="ru-RU"/>
        </w:rPr>
      </w:pPr>
      <w:r w:rsidRPr="0065058A">
        <w:rPr>
          <w:rFonts w:eastAsia="Times New Roman" w:cs="Times New Roman"/>
          <w:b/>
          <w:bCs/>
          <w:color w:val="151515"/>
          <w:szCs w:val="28"/>
          <w:lang w:eastAsia="ru-RU"/>
        </w:rPr>
        <w:t xml:space="preserve">Требование </w:t>
      </w:r>
      <w:r w:rsidR="00D570B3">
        <w:rPr>
          <w:rFonts w:eastAsia="Times New Roman" w:cs="Times New Roman"/>
          <w:b/>
          <w:bCs/>
          <w:color w:val="151515"/>
          <w:szCs w:val="28"/>
          <w:lang w:val="kk-KZ" w:eastAsia="ru-RU"/>
        </w:rPr>
        <w:t>к</w:t>
      </w:r>
      <w:r w:rsidRPr="0065058A">
        <w:rPr>
          <w:rFonts w:eastAsia="Times New Roman" w:cs="Times New Roman"/>
          <w:b/>
          <w:bCs/>
          <w:color w:val="151515"/>
          <w:szCs w:val="28"/>
          <w:lang w:eastAsia="ru-RU"/>
        </w:rPr>
        <w:t xml:space="preserve"> </w:t>
      </w:r>
      <w:proofErr w:type="gramStart"/>
      <w:r w:rsidR="0092537D">
        <w:rPr>
          <w:rFonts w:eastAsia="Times New Roman" w:cs="Times New Roman"/>
          <w:b/>
          <w:bCs/>
          <w:color w:val="151515"/>
          <w:szCs w:val="28"/>
          <w:lang w:val="kk-KZ" w:eastAsia="ru-RU"/>
        </w:rPr>
        <w:t xml:space="preserve">квалификации  </w:t>
      </w:r>
      <w:r w:rsidRPr="0065058A">
        <w:rPr>
          <w:rFonts w:eastAsia="Times New Roman" w:cs="Times New Roman"/>
          <w:b/>
          <w:bCs/>
          <w:color w:val="151515"/>
          <w:szCs w:val="28"/>
          <w:lang w:eastAsia="ru-RU"/>
        </w:rPr>
        <w:t>участник</w:t>
      </w:r>
      <w:r w:rsidR="0092537D">
        <w:rPr>
          <w:rFonts w:eastAsia="Times New Roman" w:cs="Times New Roman"/>
          <w:b/>
          <w:bCs/>
          <w:color w:val="151515"/>
          <w:szCs w:val="28"/>
          <w:lang w:val="kk-KZ" w:eastAsia="ru-RU"/>
        </w:rPr>
        <w:t>ов</w:t>
      </w:r>
      <w:proofErr w:type="gramEnd"/>
      <w:r w:rsidRPr="0065058A">
        <w:rPr>
          <w:rFonts w:eastAsia="Times New Roman" w:cs="Times New Roman"/>
          <w:b/>
          <w:bCs/>
          <w:color w:val="151515"/>
          <w:szCs w:val="28"/>
          <w:lang w:eastAsia="ru-RU"/>
        </w:rPr>
        <w:t xml:space="preserve"> </w:t>
      </w:r>
      <w:r w:rsidR="00185F61">
        <w:rPr>
          <w:rFonts w:eastAsia="Times New Roman" w:cs="Times New Roman"/>
          <w:b/>
          <w:bCs/>
          <w:color w:val="151515"/>
          <w:szCs w:val="28"/>
          <w:lang w:val="kk-KZ" w:eastAsia="ru-RU"/>
        </w:rPr>
        <w:t xml:space="preserve"> </w:t>
      </w:r>
      <w:r w:rsidRPr="0065058A">
        <w:rPr>
          <w:rFonts w:eastAsia="Times New Roman" w:cs="Times New Roman"/>
          <w:b/>
          <w:bCs/>
          <w:color w:val="151515"/>
          <w:szCs w:val="28"/>
          <w:lang w:eastAsia="ru-RU"/>
        </w:rPr>
        <w:t>конкурса:</w:t>
      </w:r>
    </w:p>
    <w:p w:rsidR="00244C93" w:rsidRPr="00244C93" w:rsidRDefault="00FC3DF8" w:rsidP="00FC3DF8">
      <w:pPr>
        <w:shd w:val="clear" w:color="auto" w:fill="FFFFFF"/>
        <w:spacing w:after="360" w:line="285" w:lineRule="atLeast"/>
        <w:ind w:firstLine="708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>В</w:t>
      </w:r>
      <w:proofErr w:type="spellStart"/>
      <w:r w:rsidR="00244C93" w:rsidRPr="00FC3DF8">
        <w:rPr>
          <w:rFonts w:eastAsia="Times New Roman" w:cs="Times New Roman"/>
          <w:color w:val="000000"/>
          <w:spacing w:val="2"/>
          <w:szCs w:val="28"/>
          <w:lang w:eastAsia="ru-RU"/>
        </w:rPr>
        <w:t>ысшее</w:t>
      </w:r>
      <w:proofErr w:type="spellEnd"/>
      <w:r w:rsidR="00244C93" w:rsidRPr="00FC3DF8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образование по направлению подготовки "Здравоохранение", свидетельство о прохождении повышения квалификации (переподготовке) по специальности "Менеджмент здравоохранения" ("Общественное </w:t>
      </w:r>
      <w:r w:rsidR="00244C93" w:rsidRPr="00FC3DF8">
        <w:rPr>
          <w:rFonts w:eastAsia="Times New Roman" w:cs="Times New Roman"/>
          <w:color w:val="000000"/>
          <w:spacing w:val="2"/>
          <w:szCs w:val="28"/>
          <w:lang w:eastAsia="ru-RU"/>
        </w:rPr>
        <w:lastRenderedPageBreak/>
        <w:t>здравоохранение") и (или) свидетельство (или сертификат) о присвоении квалификации по соответствующей специальности;</w:t>
      </w:r>
      <w:r w:rsidR="0065058A" w:rsidRPr="00FC3DF8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</w:t>
      </w:r>
      <w:r w:rsidR="00244C93" w:rsidRPr="00FC3DF8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либо высшее образование по направлению подготовки "Здравоохранение", послевузовское образование по направлению подготовки "Здравоохранение", или "Бизнес и право" или степень ЕМВА или </w:t>
      </w:r>
      <w:proofErr w:type="spellStart"/>
      <w:r w:rsidR="00244C93" w:rsidRPr="00FC3DF8">
        <w:rPr>
          <w:rFonts w:eastAsia="Times New Roman" w:cs="Times New Roman"/>
          <w:color w:val="000000"/>
          <w:spacing w:val="2"/>
          <w:szCs w:val="28"/>
          <w:lang w:eastAsia="ru-RU"/>
        </w:rPr>
        <w:t>full-time</w:t>
      </w:r>
      <w:proofErr w:type="spellEnd"/>
      <w:r w:rsidR="00244C93" w:rsidRPr="00FC3DF8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(</w:t>
      </w:r>
      <w:proofErr w:type="spellStart"/>
      <w:r w:rsidR="00244C93" w:rsidRPr="00FC3DF8">
        <w:rPr>
          <w:rFonts w:eastAsia="Times New Roman" w:cs="Times New Roman"/>
          <w:color w:val="000000"/>
          <w:spacing w:val="2"/>
          <w:szCs w:val="28"/>
          <w:lang w:eastAsia="ru-RU"/>
        </w:rPr>
        <w:t>Фултайм</w:t>
      </w:r>
      <w:proofErr w:type="spellEnd"/>
      <w:r w:rsidR="00244C93" w:rsidRPr="00FC3DF8">
        <w:rPr>
          <w:rFonts w:eastAsia="Times New Roman" w:cs="Times New Roman"/>
          <w:color w:val="000000"/>
          <w:spacing w:val="2"/>
          <w:szCs w:val="28"/>
          <w:lang w:eastAsia="ru-RU"/>
        </w:rPr>
        <w:t>);</w:t>
      </w:r>
      <w:r w:rsidR="0065058A" w:rsidRPr="00FC3DF8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</w:t>
      </w:r>
      <w:r w:rsidR="00244C93" w:rsidRPr="00FC3DF8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либо высшее образование по направлению подготовки "Бизнес, управление и право" и послевузовское образование по направлению подготовки "Здравоохранение" или степень ЕМВА или </w:t>
      </w:r>
      <w:proofErr w:type="spellStart"/>
      <w:r w:rsidR="00244C93" w:rsidRPr="00FC3DF8">
        <w:rPr>
          <w:rFonts w:eastAsia="Times New Roman" w:cs="Times New Roman"/>
          <w:color w:val="000000"/>
          <w:spacing w:val="2"/>
          <w:szCs w:val="28"/>
          <w:lang w:eastAsia="ru-RU"/>
        </w:rPr>
        <w:t>full-time</w:t>
      </w:r>
      <w:proofErr w:type="spellEnd"/>
      <w:r w:rsidR="00244C93" w:rsidRPr="00FC3DF8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(</w:t>
      </w:r>
      <w:proofErr w:type="spellStart"/>
      <w:r w:rsidR="00244C93" w:rsidRPr="00FC3DF8">
        <w:rPr>
          <w:rFonts w:eastAsia="Times New Roman" w:cs="Times New Roman"/>
          <w:color w:val="000000"/>
          <w:spacing w:val="2"/>
          <w:szCs w:val="28"/>
          <w:lang w:eastAsia="ru-RU"/>
        </w:rPr>
        <w:t>Фултайм</w:t>
      </w:r>
      <w:proofErr w:type="spellEnd"/>
      <w:r w:rsidR="00244C93" w:rsidRPr="00FC3DF8">
        <w:rPr>
          <w:rFonts w:eastAsia="Times New Roman" w:cs="Times New Roman"/>
          <w:color w:val="000000"/>
          <w:spacing w:val="2"/>
          <w:szCs w:val="28"/>
          <w:lang w:eastAsia="ru-RU"/>
        </w:rPr>
        <w:t>); сертификат менеджера в области здравоохранения; стаж работы на руководящих должностях не менее 3 лет.</w:t>
      </w:r>
    </w:p>
    <w:p w:rsidR="002B7816" w:rsidRPr="0065058A" w:rsidRDefault="002B7816" w:rsidP="00FC3DF8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Cs w:val="28"/>
          <w:lang w:val="kk-KZ" w:eastAsia="ru-RU"/>
        </w:rPr>
      </w:pPr>
      <w:r w:rsidRPr="00B8309F">
        <w:rPr>
          <w:rFonts w:eastAsia="Times New Roman" w:cs="Times New Roman"/>
          <w:b/>
          <w:bCs/>
          <w:szCs w:val="28"/>
          <w:lang w:eastAsia="ru-RU"/>
        </w:rPr>
        <w:t>Конкурс на вакантную должность будет проводиться в соответствии с требованиями Приказа Министерства здравоохранения РК от 27.05.2020 № КР ДСМ-58/2020 «Об утверждении Правил проведения конкурса на вакантную должность руководителя, единолично осуществляющего функции исполнительного органа или руководителя коллегиального исполнительного органа государственного предприятия на праве хозяйственного ведения с наблюдательным советом в области здравоохранения»</w:t>
      </w:r>
      <w:r w:rsidR="0065058A">
        <w:rPr>
          <w:rFonts w:eastAsia="Times New Roman" w:cs="Times New Roman"/>
          <w:b/>
          <w:bCs/>
          <w:szCs w:val="28"/>
          <w:lang w:val="kk-KZ" w:eastAsia="ru-RU"/>
        </w:rPr>
        <w:t>.</w:t>
      </w:r>
    </w:p>
    <w:p w:rsidR="002B7816" w:rsidRPr="00BC6FC8" w:rsidRDefault="002B7816" w:rsidP="0065058A">
      <w:pPr>
        <w:shd w:val="clear" w:color="auto" w:fill="FFFFFF"/>
        <w:spacing w:after="0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B8309F">
        <w:rPr>
          <w:rFonts w:eastAsia="Times New Roman" w:cs="Times New Roman"/>
          <w:szCs w:val="28"/>
          <w:lang w:eastAsia="ru-RU"/>
        </w:rPr>
        <w:t>Дата начала и окончания приема документов у лиц, изъявивших желание участвовать в конкурсе: </w:t>
      </w:r>
      <w:r w:rsidR="00BC6FC8" w:rsidRPr="00BC6FC8">
        <w:rPr>
          <w:rFonts w:eastAsia="Times New Roman" w:cs="Times New Roman"/>
          <w:szCs w:val="28"/>
          <w:u w:val="single"/>
          <w:lang w:val="kk-KZ" w:eastAsia="ru-RU"/>
        </w:rPr>
        <w:t>1</w:t>
      </w:r>
      <w:r w:rsidR="00EA64E4">
        <w:rPr>
          <w:rFonts w:eastAsia="Times New Roman" w:cs="Times New Roman"/>
          <w:szCs w:val="28"/>
          <w:u w:val="single"/>
          <w:lang w:val="kk-KZ" w:eastAsia="ru-RU"/>
        </w:rPr>
        <w:t>3</w:t>
      </w:r>
      <w:r w:rsidR="00BC6FC8" w:rsidRPr="00BC6FC8">
        <w:rPr>
          <w:rFonts w:eastAsia="Times New Roman" w:cs="Times New Roman"/>
          <w:szCs w:val="28"/>
          <w:u w:val="single"/>
          <w:lang w:val="kk-KZ" w:eastAsia="ru-RU"/>
        </w:rPr>
        <w:t xml:space="preserve"> ноября</w:t>
      </w:r>
      <w:r w:rsidRPr="00BC6FC8">
        <w:rPr>
          <w:rFonts w:eastAsia="Times New Roman" w:cs="Times New Roman"/>
          <w:szCs w:val="28"/>
          <w:u w:val="single"/>
          <w:lang w:eastAsia="ru-RU"/>
        </w:rPr>
        <w:t xml:space="preserve"> 202</w:t>
      </w:r>
      <w:r w:rsidR="00BC6FC8" w:rsidRPr="00BC6FC8">
        <w:rPr>
          <w:rFonts w:eastAsia="Times New Roman" w:cs="Times New Roman"/>
          <w:szCs w:val="28"/>
          <w:u w:val="single"/>
          <w:lang w:val="kk-KZ" w:eastAsia="ru-RU"/>
        </w:rPr>
        <w:t>5</w:t>
      </w:r>
      <w:r w:rsidRPr="00BC6FC8">
        <w:rPr>
          <w:rFonts w:eastAsia="Times New Roman" w:cs="Times New Roman"/>
          <w:szCs w:val="28"/>
          <w:u w:val="single"/>
          <w:lang w:eastAsia="ru-RU"/>
        </w:rPr>
        <w:t xml:space="preserve"> года - по </w:t>
      </w:r>
      <w:r w:rsidR="00BC6FC8" w:rsidRPr="00BC6FC8">
        <w:rPr>
          <w:rFonts w:eastAsia="Times New Roman" w:cs="Times New Roman"/>
          <w:szCs w:val="28"/>
          <w:u w:val="single"/>
          <w:lang w:val="kk-KZ" w:eastAsia="ru-RU"/>
        </w:rPr>
        <w:t>2</w:t>
      </w:r>
      <w:r w:rsidR="00EA64E4">
        <w:rPr>
          <w:rFonts w:eastAsia="Times New Roman" w:cs="Times New Roman"/>
          <w:szCs w:val="28"/>
          <w:u w:val="single"/>
          <w:lang w:val="kk-KZ" w:eastAsia="ru-RU"/>
        </w:rPr>
        <w:t>7</w:t>
      </w:r>
      <w:r w:rsidR="000B21DF" w:rsidRPr="00BC6FC8">
        <w:rPr>
          <w:rFonts w:eastAsia="Times New Roman" w:cs="Times New Roman"/>
          <w:szCs w:val="28"/>
          <w:u w:val="single"/>
          <w:lang w:val="kk-KZ" w:eastAsia="ru-RU"/>
        </w:rPr>
        <w:t xml:space="preserve"> </w:t>
      </w:r>
      <w:r w:rsidR="00BC6FC8" w:rsidRPr="00BC6FC8">
        <w:rPr>
          <w:rFonts w:eastAsia="Times New Roman" w:cs="Times New Roman"/>
          <w:szCs w:val="28"/>
          <w:u w:val="single"/>
          <w:lang w:val="kk-KZ" w:eastAsia="ru-RU"/>
        </w:rPr>
        <w:t>ноябр</w:t>
      </w:r>
      <w:r w:rsidR="0065058A" w:rsidRPr="00BC6FC8">
        <w:rPr>
          <w:rFonts w:eastAsia="Times New Roman" w:cs="Times New Roman"/>
          <w:szCs w:val="28"/>
          <w:u w:val="single"/>
          <w:lang w:val="kk-KZ" w:eastAsia="ru-RU"/>
        </w:rPr>
        <w:t>я</w:t>
      </w:r>
      <w:r w:rsidRPr="00BC6FC8">
        <w:rPr>
          <w:rFonts w:eastAsia="Times New Roman" w:cs="Times New Roman"/>
          <w:szCs w:val="28"/>
          <w:u w:val="single"/>
          <w:lang w:eastAsia="ru-RU"/>
        </w:rPr>
        <w:t xml:space="preserve"> 202</w:t>
      </w:r>
      <w:r w:rsidR="00BC6FC8" w:rsidRPr="00BC6FC8">
        <w:rPr>
          <w:rFonts w:eastAsia="Times New Roman" w:cs="Times New Roman"/>
          <w:szCs w:val="28"/>
          <w:u w:val="single"/>
          <w:lang w:val="kk-KZ" w:eastAsia="ru-RU"/>
        </w:rPr>
        <w:t>5</w:t>
      </w:r>
      <w:r w:rsidRPr="00BC6FC8">
        <w:rPr>
          <w:rFonts w:eastAsia="Times New Roman" w:cs="Times New Roman"/>
          <w:szCs w:val="28"/>
          <w:u w:val="single"/>
          <w:lang w:eastAsia="ru-RU"/>
        </w:rPr>
        <w:t xml:space="preserve"> года</w:t>
      </w:r>
      <w:r w:rsidR="00F35529">
        <w:rPr>
          <w:rFonts w:eastAsia="Times New Roman" w:cs="Times New Roman"/>
          <w:szCs w:val="28"/>
          <w:u w:val="single"/>
          <w:lang w:val="kk-KZ" w:eastAsia="ru-RU"/>
        </w:rPr>
        <w:t xml:space="preserve"> </w:t>
      </w:r>
      <w:r w:rsidR="00F35529">
        <w:rPr>
          <w:rFonts w:cs="Times New Roman"/>
          <w:szCs w:val="28"/>
          <w:lang w:val="kk-KZ"/>
        </w:rPr>
        <w:t>включительно</w:t>
      </w:r>
      <w:bookmarkStart w:id="0" w:name="_GoBack"/>
      <w:bookmarkEnd w:id="0"/>
      <w:r w:rsidR="0065058A" w:rsidRPr="00BC6FC8">
        <w:rPr>
          <w:rFonts w:eastAsia="Times New Roman" w:cs="Times New Roman"/>
          <w:szCs w:val="28"/>
          <w:u w:val="single"/>
          <w:lang w:val="kk-KZ" w:eastAsia="ru-RU"/>
        </w:rPr>
        <w:t xml:space="preserve"> </w:t>
      </w:r>
      <w:r w:rsidR="0092537D" w:rsidRPr="00BC6FC8">
        <w:rPr>
          <w:rFonts w:eastAsia="Times New Roman" w:cs="Times New Roman"/>
          <w:szCs w:val="28"/>
          <w:u w:val="single"/>
          <w:lang w:val="kk-KZ" w:eastAsia="ru-RU"/>
        </w:rPr>
        <w:t xml:space="preserve">до </w:t>
      </w:r>
      <w:r w:rsidR="0065058A" w:rsidRPr="00BC6FC8">
        <w:rPr>
          <w:rFonts w:eastAsia="Times New Roman" w:cs="Times New Roman"/>
          <w:szCs w:val="28"/>
          <w:u w:val="single"/>
          <w:lang w:val="kk-KZ" w:eastAsia="ru-RU"/>
        </w:rPr>
        <w:t>1</w:t>
      </w:r>
      <w:r w:rsidR="006C19C2">
        <w:rPr>
          <w:rFonts w:eastAsia="Times New Roman" w:cs="Times New Roman"/>
          <w:szCs w:val="28"/>
          <w:u w:val="single"/>
          <w:lang w:val="kk-KZ" w:eastAsia="ru-RU"/>
        </w:rPr>
        <w:t>6</w:t>
      </w:r>
      <w:r w:rsidR="0065058A" w:rsidRPr="00BC6FC8">
        <w:rPr>
          <w:rFonts w:eastAsia="Times New Roman" w:cs="Times New Roman"/>
          <w:szCs w:val="28"/>
          <w:u w:val="single"/>
          <w:lang w:val="kk-KZ" w:eastAsia="ru-RU"/>
        </w:rPr>
        <w:t>:00 часов.</w:t>
      </w:r>
    </w:p>
    <w:p w:rsidR="002B7816" w:rsidRPr="00B8309F" w:rsidRDefault="00B34027" w:rsidP="0065058A">
      <w:pPr>
        <w:numPr>
          <w:ilvl w:val="0"/>
          <w:numId w:val="1"/>
        </w:numPr>
        <w:shd w:val="clear" w:color="auto" w:fill="FFFFFF"/>
        <w:tabs>
          <w:tab w:val="num" w:pos="284"/>
        </w:tabs>
        <w:spacing w:after="0"/>
        <w:ind w:left="142" w:firstLine="284"/>
        <w:jc w:val="both"/>
        <w:rPr>
          <w:rFonts w:eastAsia="Times New Roman" w:cs="Times New Roman"/>
          <w:szCs w:val="28"/>
          <w:lang w:eastAsia="ru-RU"/>
        </w:rPr>
      </w:pPr>
      <w:bookmarkStart w:id="1" w:name="_Hlk161657214"/>
      <w:r>
        <w:rPr>
          <w:rFonts w:eastAsia="Times New Roman" w:cs="Times New Roman"/>
          <w:szCs w:val="28"/>
          <w:lang w:eastAsia="ru-RU"/>
        </w:rPr>
        <w:t xml:space="preserve"> </w:t>
      </w:r>
      <w:r w:rsidR="002B7816" w:rsidRPr="00B8309F">
        <w:rPr>
          <w:rFonts w:eastAsia="Times New Roman" w:cs="Times New Roman"/>
          <w:szCs w:val="28"/>
          <w:lang w:eastAsia="ru-RU"/>
        </w:rPr>
        <w:t>Лицо, изъявившее желание участвовать в конкурсе, представляет в сроки, указанные в объявлении о проведении конкурса, следующие документы:</w:t>
      </w:r>
    </w:p>
    <w:p w:rsidR="002B7816" w:rsidRPr="00B8309F" w:rsidRDefault="002B7816" w:rsidP="0065058A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8309F">
        <w:rPr>
          <w:rFonts w:eastAsia="Times New Roman" w:cs="Times New Roman"/>
          <w:szCs w:val="28"/>
          <w:lang w:eastAsia="ru-RU"/>
        </w:rPr>
        <w:t>1) заявление об участии в конкурсе;</w:t>
      </w:r>
    </w:p>
    <w:p w:rsidR="002B7816" w:rsidRPr="00B8309F" w:rsidRDefault="002B7816" w:rsidP="0065058A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8309F">
        <w:rPr>
          <w:rFonts w:eastAsia="Times New Roman" w:cs="Times New Roman"/>
          <w:szCs w:val="28"/>
          <w:lang w:eastAsia="ru-RU"/>
        </w:rPr>
        <w:t>2) автобиографию, изложенную в произвольной форме;</w:t>
      </w:r>
    </w:p>
    <w:p w:rsidR="002B7816" w:rsidRPr="00B8309F" w:rsidRDefault="002B7816" w:rsidP="0065058A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8309F">
        <w:rPr>
          <w:rFonts w:eastAsia="Times New Roman" w:cs="Times New Roman"/>
          <w:szCs w:val="28"/>
          <w:lang w:eastAsia="ru-RU"/>
        </w:rPr>
        <w:t>3) копии документов об образовании;</w:t>
      </w:r>
    </w:p>
    <w:p w:rsidR="002B7816" w:rsidRPr="00B8309F" w:rsidRDefault="002B7816" w:rsidP="0065058A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8309F">
        <w:rPr>
          <w:rFonts w:eastAsia="Times New Roman" w:cs="Times New Roman"/>
          <w:szCs w:val="28"/>
          <w:lang w:eastAsia="ru-RU"/>
        </w:rPr>
        <w:t>4) копию трудовой книжки (при ее наличии) или трудового договора, выписки из приказов о приеме и прекращении трудового договора либо другой документ, подтверждающий стаж работы;</w:t>
      </w:r>
    </w:p>
    <w:p w:rsidR="002B7816" w:rsidRPr="00B8309F" w:rsidRDefault="002B7816" w:rsidP="0065058A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8309F">
        <w:rPr>
          <w:rFonts w:eastAsia="Times New Roman" w:cs="Times New Roman"/>
          <w:szCs w:val="28"/>
          <w:lang w:eastAsia="ru-RU"/>
        </w:rPr>
        <w:t xml:space="preserve">5) справку о состоянии здоровья по форме 075/у, утвержденной Приказом </w:t>
      </w:r>
      <w:proofErr w:type="spellStart"/>
      <w:r w:rsidRPr="00B8309F">
        <w:rPr>
          <w:rFonts w:eastAsia="Times New Roman" w:cs="Times New Roman"/>
          <w:szCs w:val="28"/>
          <w:lang w:eastAsia="ru-RU"/>
        </w:rPr>
        <w:t>и.о</w:t>
      </w:r>
      <w:proofErr w:type="spellEnd"/>
      <w:r w:rsidRPr="00B8309F">
        <w:rPr>
          <w:rFonts w:eastAsia="Times New Roman" w:cs="Times New Roman"/>
          <w:szCs w:val="28"/>
          <w:lang w:eastAsia="ru-RU"/>
        </w:rPr>
        <w:t>. Министра здравоохранения Республики Казахстан о</w:t>
      </w:r>
      <w:r w:rsidR="00B34027">
        <w:rPr>
          <w:rFonts w:eastAsia="Times New Roman" w:cs="Times New Roman"/>
          <w:szCs w:val="28"/>
          <w:lang w:eastAsia="ru-RU"/>
        </w:rPr>
        <w:t>т 30 октября 2020 года №</w:t>
      </w:r>
      <w:r w:rsidRPr="00B8309F">
        <w:rPr>
          <w:rFonts w:eastAsia="Times New Roman" w:cs="Times New Roman"/>
          <w:szCs w:val="28"/>
          <w:lang w:eastAsia="ru-RU"/>
        </w:rPr>
        <w:t>ҚР ДСМ-175/2020. Зарегистрирован в Министерстве юстиции Республики Казахстан 4 ноября 2020 года № 21579;</w:t>
      </w:r>
    </w:p>
    <w:p w:rsidR="002B7816" w:rsidRDefault="002B7816" w:rsidP="0065058A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8309F">
        <w:rPr>
          <w:rFonts w:eastAsia="Times New Roman" w:cs="Times New Roman"/>
          <w:szCs w:val="28"/>
          <w:lang w:eastAsia="ru-RU"/>
        </w:rPr>
        <w:t>6) справку Комитета по правовой статистике и специальным учетам Генеральной прокуратуры Республики Казахстан об отсутствии судимости.</w:t>
      </w:r>
    </w:p>
    <w:p w:rsidR="00CF0F1E" w:rsidRPr="001B392B" w:rsidRDefault="00417163" w:rsidP="0065058A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val="kk-KZ" w:eastAsia="ru-RU"/>
        </w:rPr>
      </w:pPr>
      <w:r w:rsidRPr="00417163">
        <w:rPr>
          <w:rFonts w:eastAsia="Times New Roman" w:cs="Times New Roman"/>
          <w:szCs w:val="28"/>
          <w:lang w:val="kk-KZ" w:eastAsia="ru-RU"/>
        </w:rPr>
        <w:t>7)</w:t>
      </w:r>
      <w:r w:rsidR="001B392B" w:rsidRPr="00417163">
        <w:rPr>
          <w:rFonts w:eastAsia="Times New Roman" w:cs="Times New Roman"/>
          <w:szCs w:val="28"/>
          <w:lang w:val="kk-KZ" w:eastAsia="ru-RU"/>
        </w:rPr>
        <w:t>Сведения о совершении лицом коррупционного преступления;</w:t>
      </w:r>
    </w:p>
    <w:bookmarkEnd w:id="1"/>
    <w:p w:rsidR="002B7816" w:rsidRPr="00B8309F" w:rsidRDefault="002B7816" w:rsidP="0065058A">
      <w:pPr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8309F">
        <w:rPr>
          <w:rFonts w:eastAsia="Times New Roman" w:cs="Times New Roman"/>
          <w:szCs w:val="28"/>
          <w:lang w:eastAsia="ru-RU"/>
        </w:rPr>
        <w:t>Лица, изъявившие желание участвовать в конкурсе, представляют документы в Предприятие, объявившее конкурс, </w:t>
      </w:r>
      <w:r w:rsidRPr="00B8309F">
        <w:rPr>
          <w:rFonts w:eastAsia="Times New Roman" w:cs="Times New Roman"/>
          <w:b/>
          <w:bCs/>
          <w:szCs w:val="28"/>
          <w:lang w:eastAsia="ru-RU"/>
        </w:rPr>
        <w:t>в электронном виде на адрес электронной почты, указанный в объявлении, до даты окончания приема документов</w:t>
      </w:r>
      <w:r w:rsidRPr="00B8309F">
        <w:rPr>
          <w:rFonts w:eastAsia="Times New Roman" w:cs="Times New Roman"/>
          <w:szCs w:val="28"/>
          <w:lang w:eastAsia="ru-RU"/>
        </w:rPr>
        <w:t>.</w:t>
      </w:r>
    </w:p>
    <w:p w:rsidR="002B7816" w:rsidRPr="00B8309F" w:rsidRDefault="002B7816" w:rsidP="0065058A">
      <w:pPr>
        <w:numPr>
          <w:ilvl w:val="0"/>
          <w:numId w:val="3"/>
        </w:numPr>
        <w:shd w:val="clear" w:color="auto" w:fill="FFFFFF"/>
        <w:spacing w:after="0"/>
        <w:ind w:left="720" w:hanging="720"/>
        <w:jc w:val="both"/>
        <w:rPr>
          <w:rFonts w:eastAsia="Times New Roman" w:cs="Times New Roman"/>
          <w:szCs w:val="28"/>
          <w:lang w:eastAsia="ru-RU"/>
        </w:rPr>
      </w:pPr>
      <w:r w:rsidRPr="00B8309F">
        <w:rPr>
          <w:rFonts w:eastAsia="Times New Roman" w:cs="Times New Roman"/>
          <w:szCs w:val="28"/>
          <w:lang w:eastAsia="ru-RU"/>
        </w:rPr>
        <w:t>Оригиналы документов представляются </w:t>
      </w:r>
      <w:r w:rsidRPr="00B8309F">
        <w:rPr>
          <w:rFonts w:eastAsia="Times New Roman" w:cs="Times New Roman"/>
          <w:b/>
          <w:bCs/>
          <w:szCs w:val="28"/>
          <w:lang w:eastAsia="ru-RU"/>
        </w:rPr>
        <w:t>не позднее чем за один час до начала собеседования</w:t>
      </w:r>
      <w:r w:rsidR="0092537D">
        <w:rPr>
          <w:rFonts w:eastAsia="Times New Roman" w:cs="Times New Roman"/>
          <w:b/>
          <w:bCs/>
          <w:szCs w:val="28"/>
          <w:lang w:val="kk-KZ" w:eastAsia="ru-RU"/>
        </w:rPr>
        <w:t xml:space="preserve"> в запечатанном конверте</w:t>
      </w:r>
      <w:r w:rsidRPr="00B8309F">
        <w:rPr>
          <w:rFonts w:eastAsia="Times New Roman" w:cs="Times New Roman"/>
          <w:b/>
          <w:bCs/>
          <w:szCs w:val="28"/>
          <w:lang w:eastAsia="ru-RU"/>
        </w:rPr>
        <w:t>.</w:t>
      </w:r>
      <w:r w:rsidRPr="00B8309F">
        <w:rPr>
          <w:rFonts w:eastAsia="Times New Roman" w:cs="Times New Roman"/>
          <w:szCs w:val="28"/>
          <w:lang w:eastAsia="ru-RU"/>
        </w:rPr>
        <w:t> При их непредставлении, лицо не допускается к прохождению собеседования.</w:t>
      </w:r>
    </w:p>
    <w:p w:rsidR="002B7816" w:rsidRPr="00B8309F" w:rsidRDefault="002B7816" w:rsidP="0065058A">
      <w:pPr>
        <w:numPr>
          <w:ilvl w:val="0"/>
          <w:numId w:val="4"/>
        </w:numPr>
        <w:shd w:val="clear" w:color="auto" w:fill="FFFFFF"/>
        <w:spacing w:after="0"/>
        <w:ind w:left="720" w:hanging="720"/>
        <w:jc w:val="both"/>
        <w:rPr>
          <w:rFonts w:eastAsia="Times New Roman" w:cs="Times New Roman"/>
          <w:szCs w:val="28"/>
          <w:lang w:eastAsia="ru-RU"/>
        </w:rPr>
      </w:pPr>
      <w:r w:rsidRPr="00B8309F">
        <w:rPr>
          <w:rFonts w:eastAsia="Times New Roman" w:cs="Times New Roman"/>
          <w:szCs w:val="28"/>
          <w:lang w:eastAsia="ru-RU"/>
        </w:rPr>
        <w:lastRenderedPageBreak/>
        <w:t>Участник конкурса может представить дополнительную информацию относительно его образования, стажа работы, уровня профессиональной подготовки (копии документов о повышении квалификации, присвоении ученых степеней и званий, научных публикации, а также рекомендации с предыдущего места работы).</w:t>
      </w:r>
    </w:p>
    <w:p w:rsidR="0065058A" w:rsidRPr="0065058A" w:rsidRDefault="008613BC" w:rsidP="0065058A">
      <w:pPr>
        <w:numPr>
          <w:ilvl w:val="0"/>
          <w:numId w:val="4"/>
        </w:numPr>
        <w:shd w:val="clear" w:color="auto" w:fill="FFFFFF"/>
        <w:spacing w:after="0"/>
        <w:jc w:val="both"/>
        <w:rPr>
          <w:rFonts w:cs="Times New Roman"/>
          <w:szCs w:val="28"/>
        </w:rPr>
      </w:pPr>
      <w:r w:rsidRPr="00B8309F">
        <w:rPr>
          <w:rFonts w:cs="Times New Roman"/>
          <w:szCs w:val="28"/>
        </w:rPr>
        <w:t xml:space="preserve">Наблюдательный совет рассматривает представленные документы на соответствие требованиям по квалификации к должности руководителя организации здравоохранения республиканского, областного, районного и городского значения, установленным </w:t>
      </w:r>
      <w:r w:rsidR="0065058A">
        <w:rPr>
          <w:rFonts w:cs="Times New Roman"/>
          <w:szCs w:val="28"/>
          <w:lang w:val="kk-KZ"/>
        </w:rPr>
        <w:t xml:space="preserve">приказом </w:t>
      </w:r>
      <w:r w:rsidR="0065058A" w:rsidRPr="0065058A">
        <w:rPr>
          <w:rFonts w:cs="Times New Roman"/>
          <w:szCs w:val="28"/>
        </w:rPr>
        <w:t>О внесении изменений в приказ Министра здравоохранения Республики Казахстан от 21 декабря 2020 года № ҚР ДСМ-305/2020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</w:t>
      </w:r>
    </w:p>
    <w:p w:rsidR="008613BC" w:rsidRPr="00B8309F" w:rsidRDefault="0065058A" w:rsidP="0065058A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65058A">
        <w:rPr>
          <w:rFonts w:cs="Times New Roman"/>
          <w:szCs w:val="28"/>
        </w:rPr>
        <w:t>Приказ Министра здравоохранения Республики Казахстан от 14 апреля 2023 года № 72. Зарегистрирован в Министерстве юстиции Республики Казахстан 17 апреля 2023 года № 32320</w:t>
      </w:r>
      <w:r>
        <w:rPr>
          <w:rFonts w:cs="Times New Roman"/>
          <w:szCs w:val="28"/>
          <w:lang w:val="kk-KZ"/>
        </w:rPr>
        <w:t xml:space="preserve"> </w:t>
      </w:r>
      <w:r w:rsidR="008613BC" w:rsidRPr="00B8309F">
        <w:rPr>
          <w:rFonts w:cs="Times New Roman"/>
          <w:szCs w:val="28"/>
        </w:rPr>
        <w:t>и требованиям, указанным в подпункте 3) пункта 1 и подпунктах 2) и 3) пункта 2 статьи 26 Трудового кодекса Республики Казахстан от 23 ноября 2015 года, и принимает решение о допуске участников к собеседованию в течение двух рабочих дней со дня окончания срока приема документов. По итогам рассмотрения документов секретарь формирует список кандидатов, допущенных к собеседованию, и график его проведения.</w:t>
      </w:r>
    </w:p>
    <w:p w:rsidR="008613BC" w:rsidRPr="00B8309F" w:rsidRDefault="008613BC" w:rsidP="0065058A">
      <w:pPr>
        <w:numPr>
          <w:ilvl w:val="0"/>
          <w:numId w:val="4"/>
        </w:numPr>
        <w:shd w:val="clear" w:color="auto" w:fill="FFFFFF"/>
        <w:spacing w:after="0"/>
        <w:ind w:left="720" w:hanging="720"/>
        <w:jc w:val="both"/>
        <w:rPr>
          <w:rFonts w:eastAsia="Times New Roman" w:cs="Times New Roman"/>
          <w:szCs w:val="28"/>
          <w:lang w:eastAsia="ru-RU"/>
        </w:rPr>
      </w:pPr>
      <w:r w:rsidRPr="00B8309F">
        <w:rPr>
          <w:rFonts w:cs="Times New Roman"/>
          <w:szCs w:val="28"/>
        </w:rPr>
        <w:t>Участники конкурса, не получившие допуска, уведомляются об этом секретарем в течение следующего рабочего дня после дня принятия решения о допуске кандидатов</w:t>
      </w:r>
      <w:r w:rsidRPr="00B8309F">
        <w:rPr>
          <w:rFonts w:cs="Times New Roman"/>
          <w:szCs w:val="28"/>
          <w:lang w:val="kk-KZ"/>
        </w:rPr>
        <w:t>.</w:t>
      </w:r>
    </w:p>
    <w:p w:rsidR="008613BC" w:rsidRPr="00B8309F" w:rsidRDefault="008613BC" w:rsidP="0065058A">
      <w:pPr>
        <w:numPr>
          <w:ilvl w:val="0"/>
          <w:numId w:val="4"/>
        </w:numPr>
        <w:shd w:val="clear" w:color="auto" w:fill="FFFFFF"/>
        <w:spacing w:after="0"/>
        <w:ind w:left="720" w:hanging="720"/>
        <w:jc w:val="both"/>
        <w:rPr>
          <w:rFonts w:eastAsia="Times New Roman" w:cs="Times New Roman"/>
          <w:szCs w:val="28"/>
          <w:lang w:eastAsia="ru-RU"/>
        </w:rPr>
      </w:pPr>
      <w:r w:rsidRPr="00B8309F">
        <w:rPr>
          <w:rFonts w:cs="Times New Roman"/>
          <w:szCs w:val="28"/>
        </w:rPr>
        <w:t>После утверждения списка кандидатов, допущенных к собеседованию, Наблюдательный совет проводит собеседование в течение трех рабочих дней со дня принятия решения о допуске кандидатов. Ход собеседования с каждым кандидатом фиксируется с помощью технических средств записи.</w:t>
      </w:r>
    </w:p>
    <w:p w:rsidR="002B7816" w:rsidRPr="002B7816" w:rsidRDefault="00E90C7D" w:rsidP="0065058A">
      <w:pPr>
        <w:shd w:val="clear" w:color="auto" w:fill="FFFFFF"/>
        <w:spacing w:after="0"/>
        <w:jc w:val="both"/>
        <w:rPr>
          <w:rFonts w:eastAsia="Times New Roman" w:cs="Times New Roman"/>
          <w:color w:val="151515"/>
          <w:szCs w:val="28"/>
          <w:lang w:eastAsia="ru-RU"/>
        </w:rPr>
      </w:pPr>
      <w:r>
        <w:rPr>
          <w:rFonts w:eastAsia="Times New Roman" w:cs="Times New Roman"/>
          <w:color w:val="151515"/>
          <w:szCs w:val="28"/>
          <w:lang w:val="kk-KZ" w:eastAsia="ru-RU"/>
        </w:rPr>
        <w:t>С</w:t>
      </w:r>
      <w:proofErr w:type="spellStart"/>
      <w:r w:rsidR="002B7816" w:rsidRPr="002B7816">
        <w:rPr>
          <w:rFonts w:eastAsia="Times New Roman" w:cs="Times New Roman"/>
          <w:color w:val="151515"/>
          <w:szCs w:val="28"/>
          <w:lang w:eastAsia="ru-RU"/>
        </w:rPr>
        <w:t>обеседование</w:t>
      </w:r>
      <w:proofErr w:type="spellEnd"/>
      <w:r w:rsidR="002B7816" w:rsidRPr="002B7816">
        <w:rPr>
          <w:rFonts w:eastAsia="Times New Roman" w:cs="Times New Roman"/>
          <w:color w:val="151515"/>
          <w:szCs w:val="28"/>
          <w:lang w:eastAsia="ru-RU"/>
        </w:rPr>
        <w:t xml:space="preserve"> состоит из следующих этапов:</w:t>
      </w:r>
    </w:p>
    <w:p w:rsidR="002B7816" w:rsidRPr="002B7816" w:rsidRDefault="002B7816" w:rsidP="0065058A">
      <w:pPr>
        <w:shd w:val="clear" w:color="auto" w:fill="FFFFFF"/>
        <w:spacing w:after="0"/>
        <w:jc w:val="both"/>
        <w:rPr>
          <w:rFonts w:eastAsia="Times New Roman" w:cs="Times New Roman"/>
          <w:color w:val="151515"/>
          <w:szCs w:val="28"/>
          <w:lang w:eastAsia="ru-RU"/>
        </w:rPr>
      </w:pPr>
      <w:r w:rsidRPr="002B7816">
        <w:rPr>
          <w:rFonts w:eastAsia="Times New Roman" w:cs="Times New Roman"/>
          <w:color w:val="151515"/>
          <w:szCs w:val="28"/>
          <w:lang w:eastAsia="ru-RU"/>
        </w:rPr>
        <w:t>1) презентация развития Предприятия;</w:t>
      </w:r>
    </w:p>
    <w:p w:rsidR="002B7816" w:rsidRPr="002B7816" w:rsidRDefault="002B7816" w:rsidP="0065058A">
      <w:pPr>
        <w:shd w:val="clear" w:color="auto" w:fill="FFFFFF"/>
        <w:spacing w:after="0"/>
        <w:jc w:val="both"/>
        <w:rPr>
          <w:rFonts w:eastAsia="Times New Roman" w:cs="Times New Roman"/>
          <w:color w:val="151515"/>
          <w:szCs w:val="28"/>
          <w:lang w:eastAsia="ru-RU"/>
        </w:rPr>
      </w:pPr>
      <w:r w:rsidRPr="002B7816">
        <w:rPr>
          <w:rFonts w:eastAsia="Times New Roman" w:cs="Times New Roman"/>
          <w:color w:val="151515"/>
          <w:szCs w:val="28"/>
          <w:lang w:eastAsia="ru-RU"/>
        </w:rPr>
        <w:t>2) оценка компетенции кандидата.</w:t>
      </w:r>
    </w:p>
    <w:p w:rsidR="002B7816" w:rsidRPr="002B7816" w:rsidRDefault="002B7816" w:rsidP="0065058A">
      <w:pPr>
        <w:shd w:val="clear" w:color="auto" w:fill="FFFFFF"/>
        <w:spacing w:after="0"/>
        <w:jc w:val="both"/>
        <w:rPr>
          <w:rFonts w:eastAsia="Times New Roman" w:cs="Times New Roman"/>
          <w:color w:val="151515"/>
          <w:szCs w:val="28"/>
          <w:lang w:eastAsia="ru-RU"/>
        </w:rPr>
      </w:pPr>
      <w:r w:rsidRPr="002B7816">
        <w:rPr>
          <w:rFonts w:eastAsia="Times New Roman" w:cs="Times New Roman"/>
          <w:color w:val="151515"/>
          <w:szCs w:val="28"/>
          <w:lang w:eastAsia="ru-RU"/>
        </w:rPr>
        <w:t> </w:t>
      </w:r>
    </w:p>
    <w:p w:rsidR="002B7816" w:rsidRPr="002B7816" w:rsidRDefault="002B7816" w:rsidP="0065058A">
      <w:pPr>
        <w:shd w:val="clear" w:color="auto" w:fill="FFFFFF"/>
        <w:spacing w:after="0"/>
        <w:jc w:val="both"/>
        <w:rPr>
          <w:rFonts w:eastAsia="Times New Roman" w:cs="Times New Roman"/>
          <w:color w:val="151515"/>
          <w:szCs w:val="28"/>
          <w:lang w:eastAsia="ru-RU"/>
        </w:rPr>
      </w:pPr>
      <w:r w:rsidRPr="002B7816">
        <w:rPr>
          <w:rFonts w:eastAsia="Times New Roman" w:cs="Times New Roman"/>
          <w:color w:val="151515"/>
          <w:szCs w:val="28"/>
          <w:lang w:eastAsia="ru-RU"/>
        </w:rPr>
        <w:t>При презентации развития Предприятия кандидат представляет анализ основных проблем Предприятия и предлагаемые меры по их решению.</w:t>
      </w:r>
    </w:p>
    <w:p w:rsidR="002B7816" w:rsidRPr="002B7816" w:rsidRDefault="002B7816" w:rsidP="0065058A">
      <w:pPr>
        <w:shd w:val="clear" w:color="auto" w:fill="FFFFFF"/>
        <w:spacing w:after="0"/>
        <w:jc w:val="both"/>
        <w:rPr>
          <w:rFonts w:eastAsia="Times New Roman" w:cs="Times New Roman"/>
          <w:color w:val="151515"/>
          <w:szCs w:val="28"/>
          <w:lang w:eastAsia="ru-RU"/>
        </w:rPr>
      </w:pPr>
      <w:r w:rsidRPr="002B7816">
        <w:rPr>
          <w:rFonts w:eastAsia="Times New Roman" w:cs="Times New Roman"/>
          <w:color w:val="151515"/>
          <w:szCs w:val="28"/>
          <w:lang w:eastAsia="ru-RU"/>
        </w:rPr>
        <w:t>При оценке компетенции определяется уровень знаний об основных нормативных правовых актах, государственных программах отрасли здравоохранения, актуальных проблемах отрасли здравоохранения и мерах, принимаемых для их решения.</w:t>
      </w:r>
    </w:p>
    <w:p w:rsidR="002B7816" w:rsidRPr="002B7816" w:rsidRDefault="002B7816" w:rsidP="0065058A">
      <w:pPr>
        <w:shd w:val="clear" w:color="auto" w:fill="FFFFFF"/>
        <w:spacing w:after="0"/>
        <w:jc w:val="both"/>
        <w:rPr>
          <w:rFonts w:eastAsia="Times New Roman" w:cs="Times New Roman"/>
          <w:color w:val="151515"/>
          <w:szCs w:val="28"/>
          <w:lang w:eastAsia="ru-RU"/>
        </w:rPr>
      </w:pPr>
      <w:r w:rsidRPr="002B7816">
        <w:rPr>
          <w:rFonts w:eastAsia="Times New Roman" w:cs="Times New Roman"/>
          <w:color w:val="151515"/>
          <w:szCs w:val="28"/>
          <w:lang w:eastAsia="ru-RU"/>
        </w:rPr>
        <w:t> </w:t>
      </w:r>
    </w:p>
    <w:p w:rsidR="002B7816" w:rsidRPr="002B7816" w:rsidRDefault="002B7816" w:rsidP="00CF0F1E">
      <w:pPr>
        <w:shd w:val="clear" w:color="auto" w:fill="FFFFFF"/>
        <w:spacing w:after="0"/>
        <w:rPr>
          <w:rFonts w:eastAsia="Times New Roman" w:cs="Times New Roman"/>
          <w:color w:val="151515"/>
          <w:szCs w:val="28"/>
          <w:lang w:eastAsia="ru-RU"/>
        </w:rPr>
      </w:pPr>
      <w:r w:rsidRPr="002B7816">
        <w:rPr>
          <w:rFonts w:eastAsia="Times New Roman" w:cs="Times New Roman"/>
          <w:color w:val="151515"/>
          <w:szCs w:val="28"/>
          <w:lang w:eastAsia="ru-RU"/>
        </w:rPr>
        <w:t> </w:t>
      </w:r>
    </w:p>
    <w:p w:rsidR="00474E36" w:rsidRPr="00474E36" w:rsidRDefault="002B7816" w:rsidP="00CF0F1E">
      <w:pPr>
        <w:shd w:val="clear" w:color="auto" w:fill="FFFFFF"/>
        <w:spacing w:after="0"/>
        <w:rPr>
          <w:rFonts w:eastAsia="Times New Roman" w:cs="Times New Roman"/>
          <w:color w:val="151515"/>
          <w:szCs w:val="28"/>
          <w:lang w:val="kk-KZ" w:eastAsia="ru-RU"/>
        </w:rPr>
      </w:pPr>
      <w:r w:rsidRPr="002B7816">
        <w:rPr>
          <w:rFonts w:eastAsia="Times New Roman" w:cs="Times New Roman"/>
          <w:color w:val="151515"/>
          <w:szCs w:val="28"/>
          <w:lang w:eastAsia="ru-RU"/>
        </w:rPr>
        <w:t> </w:t>
      </w:r>
    </w:p>
    <w:p w:rsidR="002B7816" w:rsidRPr="002B7816" w:rsidRDefault="002B7816" w:rsidP="00CF0F1E">
      <w:pPr>
        <w:shd w:val="clear" w:color="auto" w:fill="FFFFFF"/>
        <w:spacing w:after="0"/>
        <w:rPr>
          <w:rFonts w:eastAsia="Times New Roman" w:cs="Times New Roman"/>
          <w:color w:val="151515"/>
          <w:szCs w:val="28"/>
          <w:lang w:eastAsia="ru-RU"/>
        </w:rPr>
      </w:pPr>
      <w:r w:rsidRPr="002B7816">
        <w:rPr>
          <w:rFonts w:eastAsia="Times New Roman" w:cs="Times New Roman"/>
          <w:color w:val="151515"/>
          <w:szCs w:val="28"/>
          <w:lang w:eastAsia="ru-RU"/>
        </w:rPr>
        <w:t> </w:t>
      </w:r>
    </w:p>
    <w:p w:rsidR="002B7816" w:rsidRPr="002B7816" w:rsidRDefault="002B7816" w:rsidP="00CF0F1E">
      <w:pPr>
        <w:shd w:val="clear" w:color="auto" w:fill="FFFFFF"/>
        <w:spacing w:after="0"/>
        <w:rPr>
          <w:rFonts w:eastAsia="Times New Roman" w:cs="Times New Roman"/>
          <w:color w:val="151515"/>
          <w:szCs w:val="28"/>
          <w:lang w:eastAsia="ru-RU"/>
        </w:rPr>
      </w:pPr>
      <w:r w:rsidRPr="002B7816">
        <w:rPr>
          <w:rFonts w:eastAsia="Times New Roman" w:cs="Times New Roman"/>
          <w:color w:val="151515"/>
          <w:szCs w:val="28"/>
          <w:lang w:eastAsia="ru-RU"/>
        </w:rPr>
        <w:t> </w:t>
      </w:r>
    </w:p>
    <w:p w:rsidR="00F12C76" w:rsidRPr="008613BC" w:rsidRDefault="00F12C76" w:rsidP="00CF0F1E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8613B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C30DE"/>
    <w:multiLevelType w:val="multilevel"/>
    <w:tmpl w:val="F93ABD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36114F"/>
    <w:multiLevelType w:val="multilevel"/>
    <w:tmpl w:val="7AD6EA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705B3400"/>
    <w:multiLevelType w:val="hybridMultilevel"/>
    <w:tmpl w:val="DCC4D2C8"/>
    <w:lvl w:ilvl="0" w:tplc="47AC0716">
      <w:start w:val="1"/>
      <w:numFmt w:val="decimal"/>
      <w:lvlText w:val="%1."/>
      <w:lvlJc w:val="left"/>
      <w:pPr>
        <w:ind w:left="1638" w:hanging="360"/>
      </w:pPr>
      <w:rPr>
        <w:rFonts w:hint="default"/>
        <w:color w:val="auto"/>
      </w:rPr>
    </w:lvl>
    <w:lvl w:ilvl="1" w:tplc="E8EC5946">
      <w:start w:val="1"/>
      <w:numFmt w:val="decimal"/>
      <w:lvlText w:val="%2)"/>
      <w:lvlJc w:val="left"/>
      <w:pPr>
        <w:ind w:left="149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816"/>
    <w:rsid w:val="00022773"/>
    <w:rsid w:val="000B21DF"/>
    <w:rsid w:val="00174CBF"/>
    <w:rsid w:val="00185F61"/>
    <w:rsid w:val="001B392B"/>
    <w:rsid w:val="00244C93"/>
    <w:rsid w:val="002B7816"/>
    <w:rsid w:val="002E100B"/>
    <w:rsid w:val="0031561A"/>
    <w:rsid w:val="003218D4"/>
    <w:rsid w:val="003E6507"/>
    <w:rsid w:val="004156B9"/>
    <w:rsid w:val="00417163"/>
    <w:rsid w:val="0045612A"/>
    <w:rsid w:val="00474E36"/>
    <w:rsid w:val="004C2C6E"/>
    <w:rsid w:val="005F44AB"/>
    <w:rsid w:val="0065058A"/>
    <w:rsid w:val="006C0B77"/>
    <w:rsid w:val="006C19C2"/>
    <w:rsid w:val="008242FF"/>
    <w:rsid w:val="008613BC"/>
    <w:rsid w:val="00870751"/>
    <w:rsid w:val="008F18F9"/>
    <w:rsid w:val="00902A33"/>
    <w:rsid w:val="00922C48"/>
    <w:rsid w:val="0092537D"/>
    <w:rsid w:val="00B34027"/>
    <w:rsid w:val="00B47C11"/>
    <w:rsid w:val="00B8309F"/>
    <w:rsid w:val="00B915B7"/>
    <w:rsid w:val="00BA02F3"/>
    <w:rsid w:val="00BC6FC8"/>
    <w:rsid w:val="00C47CCA"/>
    <w:rsid w:val="00CD7494"/>
    <w:rsid w:val="00CF0F1E"/>
    <w:rsid w:val="00CF267C"/>
    <w:rsid w:val="00D570B3"/>
    <w:rsid w:val="00D61225"/>
    <w:rsid w:val="00DF2656"/>
    <w:rsid w:val="00E44AED"/>
    <w:rsid w:val="00E90C7D"/>
    <w:rsid w:val="00EA59DF"/>
    <w:rsid w:val="00EA64E4"/>
    <w:rsid w:val="00EE4070"/>
    <w:rsid w:val="00F12C76"/>
    <w:rsid w:val="00F34B00"/>
    <w:rsid w:val="00F35529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4D26A"/>
  <w15:docId w15:val="{036AA376-2227-449B-A7AF-04F16D10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81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7816"/>
    <w:rPr>
      <w:b/>
      <w:bCs/>
    </w:rPr>
  </w:style>
  <w:style w:type="character" w:styleId="a5">
    <w:name w:val="Hyperlink"/>
    <w:basedOn w:val="a0"/>
    <w:uiPriority w:val="99"/>
    <w:unhideWhenUsed/>
    <w:rsid w:val="002B7816"/>
    <w:rPr>
      <w:color w:val="0000FF"/>
      <w:u w:val="single"/>
    </w:rPr>
  </w:style>
  <w:style w:type="paragraph" w:styleId="a6">
    <w:name w:val="No Spacing"/>
    <w:uiPriority w:val="1"/>
    <w:qFormat/>
    <w:rsid w:val="00D61225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1B392B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8F18F9"/>
    <w:pPr>
      <w:spacing w:after="0"/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_emhana1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1884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Нурдина</dc:creator>
  <cp:keywords/>
  <dc:description/>
  <cp:lastModifiedBy>Пользователь Windows</cp:lastModifiedBy>
  <cp:revision>13</cp:revision>
  <dcterms:created xsi:type="dcterms:W3CDTF">2025-11-11T10:22:00Z</dcterms:created>
  <dcterms:modified xsi:type="dcterms:W3CDTF">2025-11-13T03:23:00Z</dcterms:modified>
</cp:coreProperties>
</file>