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3D" w:rsidRPr="00232B2C" w:rsidRDefault="00232B2C" w:rsidP="006D7982">
      <w:pPr>
        <w:spacing w:after="20"/>
        <w:ind w:right="1" w:firstLine="708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</w:t>
      </w:r>
      <w:r w:rsidR="0000223C" w:rsidRPr="00232B2C">
        <w:rPr>
          <w:rFonts w:ascii="Times New Roman" w:eastAsia="Times New Roman" w:hAnsi="Times New Roman" w:cs="Times New Roman"/>
          <w:b/>
          <w:sz w:val="24"/>
        </w:rPr>
        <w:t>УТВЕРЖДЕН</w:t>
      </w:r>
      <w:r>
        <w:rPr>
          <w:rFonts w:ascii="Times New Roman" w:eastAsia="Times New Roman" w:hAnsi="Times New Roman" w:cs="Times New Roman"/>
          <w:b/>
          <w:sz w:val="24"/>
        </w:rPr>
        <w:t xml:space="preserve">О: </w:t>
      </w:r>
    </w:p>
    <w:p w:rsidR="00232B2C" w:rsidRDefault="00C80A42" w:rsidP="00E556E7">
      <w:pPr>
        <w:spacing w:after="0" w:line="266" w:lineRule="auto"/>
        <w:ind w:left="75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782B82">
        <w:rPr>
          <w:rFonts w:ascii="Times New Roman" w:eastAsia="Times New Roman" w:hAnsi="Times New Roman" w:cs="Times New Roman"/>
          <w:sz w:val="24"/>
          <w:szCs w:val="24"/>
        </w:rPr>
        <w:t>ешением н</w:t>
      </w:r>
      <w:r w:rsidR="0000223C" w:rsidRPr="003F441E">
        <w:rPr>
          <w:rFonts w:ascii="Times New Roman" w:eastAsia="Times New Roman" w:hAnsi="Times New Roman" w:cs="Times New Roman"/>
          <w:sz w:val="24"/>
          <w:szCs w:val="24"/>
        </w:rPr>
        <w:t xml:space="preserve">аблюдательного совета </w:t>
      </w:r>
    </w:p>
    <w:p w:rsidR="003F441E" w:rsidRDefault="00232B2C" w:rsidP="00E556E7">
      <w:pPr>
        <w:spacing w:after="0" w:line="266" w:lineRule="auto"/>
        <w:ind w:left="75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132EE">
        <w:rPr>
          <w:rFonts w:ascii="Times New Roman" w:hAnsi="Times New Roman" w:cs="Times New Roman"/>
          <w:sz w:val="24"/>
          <w:szCs w:val="24"/>
        </w:rPr>
        <w:t>К</w:t>
      </w:r>
      <w:r w:rsidR="003F441E" w:rsidRPr="003F441E">
        <w:rPr>
          <w:rFonts w:ascii="Times New Roman" w:hAnsi="Times New Roman" w:cs="Times New Roman"/>
          <w:sz w:val="24"/>
          <w:szCs w:val="24"/>
        </w:rPr>
        <w:t xml:space="preserve">П на ПХВ «Городская </w:t>
      </w:r>
      <w:r>
        <w:rPr>
          <w:rFonts w:ascii="Times New Roman" w:hAnsi="Times New Roman" w:cs="Times New Roman"/>
          <w:sz w:val="24"/>
          <w:szCs w:val="24"/>
        </w:rPr>
        <w:t xml:space="preserve">поликлиника </w:t>
      </w:r>
      <w:r w:rsidR="003E587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13</w:t>
      </w:r>
      <w:r w:rsidR="000C2FE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C2FEF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C2FEF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4E05B6">
        <w:rPr>
          <w:rFonts w:ascii="Times New Roman" w:hAnsi="Times New Roman" w:cs="Times New Roman"/>
          <w:sz w:val="24"/>
          <w:szCs w:val="24"/>
        </w:rPr>
        <w:t xml:space="preserve">Астана </w:t>
      </w:r>
    </w:p>
    <w:p w:rsidR="00C2523D" w:rsidRPr="003F441E" w:rsidRDefault="003F441E" w:rsidP="003F441E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2B2C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2F8" w:rsidRPr="00A33AF8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33AF8" w:rsidRPr="00A33AF8">
        <w:rPr>
          <w:rFonts w:ascii="Times New Roman" w:eastAsia="Times New Roman" w:hAnsi="Times New Roman" w:cs="Times New Roman"/>
          <w:sz w:val="24"/>
          <w:szCs w:val="24"/>
        </w:rPr>
        <w:t>28</w:t>
      </w:r>
      <w:r w:rsidR="0000223C" w:rsidRPr="00A33AF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612F8" w:rsidRPr="00A3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AF8"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ноября </w:t>
      </w:r>
      <w:r w:rsidR="0000223C" w:rsidRPr="00A33AF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132EE" w:rsidRPr="00A33AF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3050" w:rsidRPr="00A33AF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2B2C" w:rsidRPr="00A33AF8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A33AF8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A70B33" w:rsidRPr="00A70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2DF3" w:rsidRDefault="00F42DF3">
      <w:pPr>
        <w:spacing w:after="16"/>
        <w:ind w:left="4369"/>
        <w:rPr>
          <w:rFonts w:ascii="Times New Roman" w:eastAsia="Times New Roman" w:hAnsi="Times New Roman" w:cs="Times New Roman"/>
          <w:sz w:val="24"/>
        </w:rPr>
      </w:pPr>
    </w:p>
    <w:p w:rsidR="00A7565A" w:rsidRPr="0099666A" w:rsidRDefault="00A7565A" w:rsidP="00232B2C">
      <w:pPr>
        <w:spacing w:after="0" w:line="276" w:lineRule="auto"/>
        <w:ind w:left="3765" w:right="3172" w:hanging="404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B2C" w:rsidRPr="00FA1DA1" w:rsidRDefault="0000223C" w:rsidP="00232B2C">
      <w:pPr>
        <w:spacing w:after="0" w:line="276" w:lineRule="auto"/>
        <w:ind w:left="3765" w:right="3172" w:hanging="40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DA1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</w:t>
      </w:r>
      <w:r w:rsidR="000B71C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FA1DA1">
        <w:rPr>
          <w:rFonts w:ascii="Times New Roman" w:eastAsia="Times New Roman" w:hAnsi="Times New Roman" w:cs="Times New Roman"/>
          <w:b/>
          <w:sz w:val="24"/>
          <w:szCs w:val="24"/>
        </w:rPr>
        <w:t>аблюдательного совета</w:t>
      </w:r>
    </w:p>
    <w:p w:rsidR="00605AD8" w:rsidRDefault="00232B2C" w:rsidP="00232B2C">
      <w:pPr>
        <w:spacing w:after="0" w:line="276" w:lineRule="auto"/>
        <w:ind w:left="3765" w:right="3172" w:hanging="40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DA1">
        <w:rPr>
          <w:rFonts w:ascii="Times New Roman" w:hAnsi="Times New Roman" w:cs="Times New Roman"/>
          <w:b/>
          <w:sz w:val="24"/>
          <w:szCs w:val="24"/>
        </w:rPr>
        <w:t>Г</w:t>
      </w:r>
      <w:r w:rsidR="001132EE">
        <w:rPr>
          <w:rFonts w:ascii="Times New Roman" w:hAnsi="Times New Roman" w:cs="Times New Roman"/>
          <w:b/>
          <w:sz w:val="24"/>
          <w:szCs w:val="24"/>
        </w:rPr>
        <w:t>К</w:t>
      </w:r>
      <w:r w:rsidR="000C2FEF" w:rsidRPr="00FA1DA1">
        <w:rPr>
          <w:rFonts w:ascii="Times New Roman" w:hAnsi="Times New Roman" w:cs="Times New Roman"/>
          <w:b/>
          <w:sz w:val="24"/>
          <w:szCs w:val="24"/>
        </w:rPr>
        <w:t>П на П</w:t>
      </w:r>
      <w:r w:rsidR="00BB0991" w:rsidRPr="00FA1DA1">
        <w:rPr>
          <w:rFonts w:ascii="Times New Roman" w:hAnsi="Times New Roman" w:cs="Times New Roman"/>
          <w:b/>
          <w:sz w:val="24"/>
          <w:szCs w:val="24"/>
        </w:rPr>
        <w:t xml:space="preserve">ХВ «Городская </w:t>
      </w:r>
      <w:r w:rsidRPr="00FA1DA1">
        <w:rPr>
          <w:rFonts w:ascii="Times New Roman" w:hAnsi="Times New Roman" w:cs="Times New Roman"/>
          <w:b/>
          <w:sz w:val="24"/>
          <w:szCs w:val="24"/>
        </w:rPr>
        <w:t xml:space="preserve">поликлиника </w:t>
      </w:r>
      <w:r w:rsidR="000C2FEF" w:rsidRPr="00FA1DA1">
        <w:rPr>
          <w:rFonts w:ascii="Times New Roman" w:hAnsi="Times New Roman" w:cs="Times New Roman"/>
          <w:b/>
          <w:sz w:val="24"/>
          <w:szCs w:val="24"/>
        </w:rPr>
        <w:t>№</w:t>
      </w:r>
      <w:r w:rsidRPr="00FA1DA1">
        <w:rPr>
          <w:rFonts w:ascii="Times New Roman" w:hAnsi="Times New Roman" w:cs="Times New Roman"/>
          <w:b/>
          <w:sz w:val="24"/>
          <w:szCs w:val="24"/>
        </w:rPr>
        <w:t>13</w:t>
      </w:r>
      <w:r w:rsidR="000C2FEF" w:rsidRPr="00FA1DA1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0C2FEF" w:rsidRPr="00FA1DA1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="000C2FEF" w:rsidRPr="00FA1DA1">
        <w:rPr>
          <w:rFonts w:ascii="Times New Roman" w:hAnsi="Times New Roman" w:cs="Times New Roman"/>
          <w:b/>
          <w:sz w:val="24"/>
          <w:szCs w:val="24"/>
        </w:rPr>
        <w:t xml:space="preserve"> города </w:t>
      </w:r>
      <w:r w:rsidR="004E05B6">
        <w:rPr>
          <w:rFonts w:ascii="Times New Roman" w:hAnsi="Times New Roman" w:cs="Times New Roman"/>
          <w:b/>
          <w:sz w:val="24"/>
          <w:szCs w:val="24"/>
        </w:rPr>
        <w:t xml:space="preserve">Астана </w:t>
      </w:r>
      <w:r w:rsidR="0011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FEF" w:rsidRPr="00FA1D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2523D" w:rsidRPr="00FA1DA1" w:rsidRDefault="0037476A" w:rsidP="00171F61">
      <w:pPr>
        <w:spacing w:after="0" w:line="276" w:lineRule="auto"/>
        <w:ind w:left="3765" w:right="3172" w:hanging="4049"/>
        <w:jc w:val="center"/>
        <w:rPr>
          <w:b/>
          <w:sz w:val="24"/>
          <w:szCs w:val="24"/>
        </w:rPr>
      </w:pPr>
      <w:r w:rsidRPr="0037476A">
        <w:rPr>
          <w:rFonts w:ascii="Times New Roman" w:eastAsia="Times New Roman" w:hAnsi="Times New Roman" w:cs="Times New Roman"/>
          <w:b/>
          <w:i/>
          <w:sz w:val="24"/>
          <w:szCs w:val="24"/>
        </w:rPr>
        <w:t>(далее по тексту - Предприятие)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2FEF" w:rsidRPr="00FA1DA1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232B2C" w:rsidRPr="00FA1DA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77A0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132E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C305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32B2C" w:rsidRPr="00FA1D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223C" w:rsidRPr="00FA1DA1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C2523D" w:rsidRDefault="00C2523D" w:rsidP="000C2FEF">
      <w:pPr>
        <w:spacing w:after="0"/>
        <w:ind w:left="4369"/>
      </w:pPr>
    </w:p>
    <w:p w:rsidR="003311BB" w:rsidRPr="003311BB" w:rsidRDefault="003311BB" w:rsidP="000C2FEF">
      <w:pPr>
        <w:spacing w:after="0"/>
        <w:ind w:left="4369"/>
      </w:pPr>
    </w:p>
    <w:tbl>
      <w:tblPr>
        <w:tblStyle w:val="TableGrid"/>
        <w:tblW w:w="15624" w:type="dxa"/>
        <w:tblInd w:w="-3443" w:type="dxa"/>
        <w:tblCellMar>
          <w:top w:w="5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76"/>
        <w:gridCol w:w="4810"/>
        <w:gridCol w:w="3511"/>
        <w:gridCol w:w="4772"/>
        <w:gridCol w:w="2055"/>
      </w:tblGrid>
      <w:tr w:rsidR="00C2523D" w:rsidTr="00B01AB5">
        <w:trPr>
          <w:trHeight w:val="111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3D" w:rsidRDefault="0000223C">
            <w:pPr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3D" w:rsidRDefault="0000223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вопроса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3D" w:rsidRDefault="0000223C">
            <w:pPr>
              <w:spacing w:after="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Обоснование необходимости рассмотрения вопроса </w:t>
            </w:r>
          </w:p>
          <w:p w:rsidR="00C2523D" w:rsidRDefault="000B71C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</w:t>
            </w:r>
            <w:r w:rsidR="000022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аблюдательным советом (компетенция)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3D" w:rsidRDefault="0000223C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рассмотрения (квартал или месяц)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3D" w:rsidRDefault="0000223C" w:rsidP="000B71C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</w:t>
            </w:r>
            <w:r w:rsidR="000B71C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ое лицо </w:t>
            </w:r>
          </w:p>
        </w:tc>
      </w:tr>
      <w:tr w:rsidR="00C2523D" w:rsidTr="00B01AB5">
        <w:trPr>
          <w:trHeight w:val="28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:rsidR="00C2523D" w:rsidRDefault="00C2523D"/>
        </w:tc>
        <w:tc>
          <w:tcPr>
            <w:tcW w:w="130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C2523D" w:rsidRDefault="0000223C">
            <w:pPr>
              <w:ind w:left="15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Первый квартал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2523D" w:rsidRDefault="00C2523D"/>
        </w:tc>
      </w:tr>
      <w:tr w:rsidR="0009511E" w:rsidTr="00F04AB4">
        <w:trPr>
          <w:trHeight w:val="4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11E" w:rsidRDefault="003E5871" w:rsidP="00AE669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9511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1E" w:rsidRPr="00945255" w:rsidRDefault="0009511E" w:rsidP="00FC3050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5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организационной структуры на 202</w:t>
            </w:r>
            <w:r w:rsidR="00FC3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11E" w:rsidRPr="00466041" w:rsidRDefault="0009511E" w:rsidP="0046604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Статьи 148, 149, 150,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араграфа 4 главы 11 раздела 5 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</w:t>
            </w:r>
            <w:r w:rsidR="00466041">
              <w:rPr>
                <w:rFonts w:ascii="Times New Roman" w:hAnsi="Times New Roman" w:cs="Times New Roman"/>
                <w:sz w:val="20"/>
                <w:szCs w:val="20"/>
              </w:rPr>
              <w:t xml:space="preserve">ном имуществе» и постановления </w:t>
            </w:r>
            <w:proofErr w:type="spellStart"/>
            <w:r w:rsidR="004660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466041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466041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466041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6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11E" w:rsidRPr="006732F9" w:rsidRDefault="00731002" w:rsidP="00AE669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течении первого квартала</w:t>
            </w:r>
            <w:r w:rsidR="00C9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11E" w:rsidRPr="0025108E" w:rsidRDefault="00FC3050" w:rsidP="00FC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0C">
              <w:rPr>
                <w:rFonts w:ascii="Times New Roman" w:hAnsi="Times New Roman" w:cs="Times New Roman"/>
                <w:sz w:val="24"/>
                <w:szCs w:val="24"/>
              </w:rPr>
              <w:t>начальник отдела управления человеческими ресурсами, старший экономист.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95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0AD" w:rsidTr="00AE6690">
        <w:trPr>
          <w:trHeight w:val="4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D" w:rsidRDefault="003E5871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030A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D" w:rsidRPr="0063734C" w:rsidRDefault="00265D6C" w:rsidP="00FC3050">
            <w:pPr>
              <w:ind w:left="4" w:right="110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9F7487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проделанной работе по медицинской части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месяцев </w:t>
            </w:r>
            <w:r w:rsidRPr="009F74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3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748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D" w:rsidRPr="0031782E" w:rsidRDefault="004030AD" w:rsidP="00466041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Статьи 148, 149, 150, параграфа 4 главы 11 раздела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имуществе» и 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0F0F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0AD" w:rsidRPr="006732F9" w:rsidRDefault="00731002" w:rsidP="002A18A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течении первого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6C" w:rsidRDefault="00265D6C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0C" w:rsidRDefault="0016020C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AD" w:rsidRDefault="00FC3050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медицинской части </w:t>
            </w:r>
            <w:r w:rsidR="0026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1E4" w:rsidTr="008D790C">
        <w:trPr>
          <w:trHeight w:val="4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1E4" w:rsidRDefault="005821E4" w:rsidP="005821E4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1E4" w:rsidRPr="009F7487" w:rsidRDefault="005821E4" w:rsidP="005821E4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проделанной работе </w:t>
            </w:r>
            <w:proofErr w:type="spellStart"/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офицера </w:t>
            </w: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месяцев 2025</w:t>
            </w: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1E4" w:rsidRPr="005821E4" w:rsidRDefault="005821E4" w:rsidP="00582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1E4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ЗРК «О государственном имуществе», пункт 3 статьи 16 главы 2 ЗРК «О противодействии коррупции» и постановления </w:t>
            </w:r>
            <w:proofErr w:type="spellStart"/>
            <w:r w:rsidRPr="005821E4">
              <w:rPr>
                <w:rFonts w:ascii="Times New Roman" w:hAnsi="Times New Roman" w:cs="Times New Roman"/>
                <w:sz w:val="20"/>
                <w:szCs w:val="20"/>
              </w:rPr>
              <w:t>акима</w:t>
            </w:r>
            <w:proofErr w:type="spellEnd"/>
            <w:r w:rsidRPr="005821E4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18 апреля 2025 года №106-1140 «О наблюдательных советах в государственных коммунальных предприятиях на праве хозяйственного ведения в сфере здравоохранения в городе Астане»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1E4" w:rsidRDefault="005821E4" w:rsidP="0058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E4" w:rsidRDefault="005821E4" w:rsidP="0058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E4" w:rsidRDefault="005821E4" w:rsidP="0058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E4" w:rsidRDefault="005821E4" w:rsidP="0058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E4" w:rsidRPr="005821E4" w:rsidRDefault="005821E4" w:rsidP="0058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21E4">
              <w:rPr>
                <w:rFonts w:ascii="Times New Roman" w:hAnsi="Times New Roman" w:cs="Times New Roman"/>
                <w:sz w:val="24"/>
                <w:szCs w:val="24"/>
              </w:rPr>
              <w:t>в течении второго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1E4" w:rsidRDefault="005821E4" w:rsidP="0058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E4" w:rsidRDefault="005821E4" w:rsidP="0058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E4" w:rsidRDefault="005821E4" w:rsidP="0058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E4" w:rsidRDefault="005821E4" w:rsidP="0058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E4" w:rsidRPr="005821E4" w:rsidRDefault="005821E4" w:rsidP="0058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1E4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5821E4">
              <w:rPr>
                <w:rFonts w:ascii="Times New Roman" w:hAnsi="Times New Roman" w:cs="Times New Roman"/>
                <w:sz w:val="24"/>
                <w:szCs w:val="24"/>
              </w:rPr>
              <w:t xml:space="preserve"> офицер</w:t>
            </w:r>
          </w:p>
        </w:tc>
      </w:tr>
      <w:tr w:rsidR="001132EE" w:rsidTr="00F226B1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2EE" w:rsidRPr="00770740" w:rsidRDefault="005821E4" w:rsidP="0076276A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2EE" w:rsidRPr="007707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2EE" w:rsidRDefault="001132EE" w:rsidP="007627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Иные вопросы, выносимые по мере необходимости в текущем квартале </w:t>
            </w:r>
          </w:p>
        </w:tc>
      </w:tr>
      <w:tr w:rsidR="001132EE" w:rsidTr="0025108E">
        <w:trPr>
          <w:trHeight w:val="239"/>
        </w:trPr>
        <w:tc>
          <w:tcPr>
            <w:tcW w:w="15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EE" w:rsidRPr="0025108E" w:rsidRDefault="001132EE" w:rsidP="002510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0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Второй квартал </w:t>
            </w:r>
          </w:p>
        </w:tc>
      </w:tr>
      <w:tr w:rsidR="00911A40" w:rsidTr="0076276A">
        <w:trPr>
          <w:trHeight w:val="32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A40" w:rsidRDefault="00265D6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11A4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40" w:rsidRPr="00C23053" w:rsidRDefault="00911A40" w:rsidP="000F0FF6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053">
              <w:rPr>
                <w:rFonts w:ascii="Times New Roman" w:hAnsi="Times New Roman" w:cs="Times New Roman"/>
                <w:sz w:val="24"/>
                <w:szCs w:val="24"/>
              </w:rPr>
              <w:t>Предварительное утверждение годов</w:t>
            </w:r>
            <w:r w:rsidR="00265D6C" w:rsidRPr="00C23053">
              <w:rPr>
                <w:rFonts w:ascii="Times New Roman" w:hAnsi="Times New Roman" w:cs="Times New Roman"/>
                <w:sz w:val="24"/>
                <w:szCs w:val="24"/>
              </w:rPr>
              <w:t>ой финансовой отчетности на 202</w:t>
            </w:r>
            <w:r w:rsidR="000F0FF6" w:rsidRPr="00C23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05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40" w:rsidRPr="0031782E" w:rsidRDefault="00911A40" w:rsidP="000F0FF6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имуществе» и 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0F0F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1A40" w:rsidRPr="006732F9" w:rsidRDefault="00731002" w:rsidP="00AE669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второго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A40" w:rsidRPr="001E5256" w:rsidRDefault="000F0FF6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5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</w:tr>
      <w:tr w:rsidR="00911A40" w:rsidTr="00AE6690">
        <w:trPr>
          <w:trHeight w:val="32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A40" w:rsidRDefault="00265D6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11A4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40" w:rsidRPr="00C23053" w:rsidRDefault="00911A40" w:rsidP="000F0FF6">
            <w:pPr>
              <w:ind w:left="4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23053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отчета о выполнении плана развития за 202</w:t>
            </w:r>
            <w:r w:rsidR="000F0FF6" w:rsidRPr="00C23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05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A40" w:rsidRPr="001F2DF2" w:rsidRDefault="00911A40" w:rsidP="00BC553C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имуществе»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0F0F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0F0FF6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F0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BC553C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1C726E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риказ</w:t>
            </w:r>
            <w:r w:rsidR="00BC553C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1C726E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 xml:space="preserve"> Заместителя Премьер-Министра - Министра национальной </w:t>
            </w:r>
            <w:r w:rsidR="001C726E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экономики Республики Каз</w:t>
            </w:r>
            <w:r w:rsid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ахстан от 30 апреля 2025 года №</w:t>
            </w:r>
            <w:r w:rsidR="001C726E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1C726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1C726E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</w:t>
            </w:r>
            <w:r w:rsidR="00BC553C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1A40" w:rsidRPr="006732F9" w:rsidRDefault="00731002" w:rsidP="00AE669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второго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A40" w:rsidRPr="001E5256" w:rsidRDefault="000F0FF6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56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экономист </w:t>
            </w:r>
          </w:p>
        </w:tc>
      </w:tr>
      <w:tr w:rsidR="008B54EC" w:rsidTr="00AE6690">
        <w:trPr>
          <w:trHeight w:val="32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BC553C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проделанной работе </w:t>
            </w:r>
            <w:proofErr w:type="spellStart"/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офицера </w:t>
            </w: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за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 w:rsidR="00BC5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31782E" w:rsidRDefault="008B54EC" w:rsidP="00BC553C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A08">
              <w:rPr>
                <w:rFonts w:ascii="Times New Roman" w:hAnsi="Times New Roman" w:cs="Times New Roman"/>
                <w:sz w:val="20"/>
                <w:szCs w:val="20"/>
              </w:rPr>
              <w:t>Статьи 148, 149, 150, параграфа 4 главы 11 раздела 5 ЗРК «О государственном имуществе»,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26E75">
              <w:rPr>
                <w:rFonts w:ascii="Times New Roman" w:hAnsi="Times New Roman" w:cs="Times New Roman"/>
                <w:sz w:val="20"/>
                <w:szCs w:val="20"/>
              </w:rPr>
              <w:t xml:space="preserve">пункт 3 статьи 16 главы 2 ЗРК «О противодействии коррупции» </w:t>
            </w:r>
            <w:r w:rsidRPr="00B73A0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BC5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8B54E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второго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BC553C" w:rsidP="008B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256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1E5256">
              <w:rPr>
                <w:rFonts w:ascii="Times New Roman" w:hAnsi="Times New Roman" w:cs="Times New Roman"/>
                <w:sz w:val="24"/>
                <w:szCs w:val="24"/>
              </w:rPr>
              <w:t xml:space="preserve"> офицер</w:t>
            </w:r>
            <w:r w:rsidR="001E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54EC" w:rsidTr="0076276A">
        <w:tblPrEx>
          <w:tblCellMar>
            <w:top w:w="6" w:type="dxa"/>
            <w:right w:w="0" w:type="dxa"/>
          </w:tblCellMar>
        </w:tblPrEx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770740" w:rsidRDefault="008B54EC" w:rsidP="008B54E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07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r>
              <w:rPr>
                <w:rFonts w:ascii="Times New Roman" w:eastAsia="Times New Roman" w:hAnsi="Times New Roman" w:cs="Times New Roman"/>
                <w:b/>
                <w:sz w:val="24"/>
              </w:rPr>
              <w:t>Иные вопросы, выносимые по мере необходимости в текущем квартале</w:t>
            </w:r>
          </w:p>
        </w:tc>
      </w:tr>
      <w:tr w:rsidR="008B54EC" w:rsidTr="0076276A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15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450DC9" w:rsidRDefault="008B54EC" w:rsidP="008B5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Третий квартал </w:t>
            </w:r>
          </w:p>
        </w:tc>
      </w:tr>
      <w:tr w:rsidR="008B54EC" w:rsidTr="00D47D78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E6350C" w:rsidRDefault="008B54EC" w:rsidP="00BC553C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Заслушивание Отчета по использованию бюджетных средств и средств полученных из дополнительных источников за первое полугодие текущего года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BC553C" w:rsidRDefault="008B54EC" w:rsidP="00BC553C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имуществе» и 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BC5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6732F9" w:rsidRDefault="008B54EC" w:rsidP="008B54EC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 xml:space="preserve">- 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третьего </w:t>
            </w: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BC553C" w:rsidP="008B54E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  <w:r w:rsidR="008B54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B54EC" w:rsidTr="0076276A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BC553C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9F7487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проделанной работе по медицинской части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месяцев </w:t>
            </w:r>
            <w:r w:rsidRPr="009F74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5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748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BC553C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государственном имуществе» и 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BC5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BC553C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C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553C" w:rsidRDefault="00BC553C" w:rsidP="00BC553C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8B54EC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третьего </w:t>
            </w: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BC553C" w:rsidP="008B54EC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части   </w:t>
            </w:r>
          </w:p>
        </w:tc>
      </w:tr>
      <w:tr w:rsidR="008B54EC" w:rsidTr="0076276A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E6350C" w:rsidRDefault="008B54EC" w:rsidP="00BC553C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350C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плана развития Предприятия </w:t>
            </w:r>
            <w:r w:rsidRPr="00E6350C">
              <w:rPr>
                <w:rStyle w:val="s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BC553C">
              <w:rPr>
                <w:rStyle w:val="s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350C">
              <w:rPr>
                <w:rStyle w:val="s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Pr="00E6350C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 и предоставление заключения по нему в местный уполномоченный орган с учётом внесений изменений и дополнений в него.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9D4E9F" w:rsidRDefault="008B54EC" w:rsidP="009D4E9F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имуществе»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9D4E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9D4E9F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9D4E9F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риказ</w:t>
            </w:r>
            <w:r w:rsidR="009D4E9F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9D4E9F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 xml:space="preserve"> Заместителя Премьер-Министра - Министра национальной экономики Республики Каз</w:t>
            </w:r>
            <w:r w:rsidR="009D4E9F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ахстан от 30 апреля 2025 года №</w:t>
            </w:r>
            <w:r w:rsidR="009D4E9F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D4E9F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</w:t>
            </w:r>
            <w:r w:rsidR="009D4E9F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6732F9" w:rsidRDefault="008B54EC" w:rsidP="008B54EC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 xml:space="preserve">- 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третьего </w:t>
            </w: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1E5256" w:rsidRDefault="00BC553C" w:rsidP="008B54E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256">
              <w:rPr>
                <w:rFonts w:ascii="Times New Roman" w:hAnsi="Times New Roman" w:cs="Times New Roman"/>
                <w:sz w:val="24"/>
                <w:szCs w:val="24"/>
              </w:rPr>
              <w:t>Старший экономист</w:t>
            </w:r>
          </w:p>
        </w:tc>
      </w:tr>
      <w:tr w:rsidR="008B54EC" w:rsidTr="00AE6690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A33AF8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проделанной работе </w:t>
            </w:r>
            <w:proofErr w:type="spellStart"/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офицера з</w:t>
            </w: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AF8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  <w:r w:rsidRPr="009F74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748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31782E" w:rsidRDefault="008B54EC" w:rsidP="008B54EC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A08">
              <w:rPr>
                <w:rFonts w:ascii="Times New Roman" w:hAnsi="Times New Roman" w:cs="Times New Roman"/>
                <w:sz w:val="20"/>
                <w:szCs w:val="20"/>
              </w:rPr>
              <w:t>Статьи 148, 149, 150, параграфа 4 главы 11 раздела 5 ЗРК «О государственном имуществе»,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D40E2">
              <w:rPr>
                <w:rFonts w:ascii="Times New Roman" w:hAnsi="Times New Roman" w:cs="Times New Roman"/>
                <w:sz w:val="20"/>
                <w:szCs w:val="20"/>
              </w:rPr>
              <w:t xml:space="preserve">пункт 3 статьи 16 главы 2 ЗРК «О противодействии коррупции» </w:t>
            </w:r>
            <w:r w:rsidRPr="00B73A08">
              <w:rPr>
                <w:rFonts w:ascii="Times New Roman" w:hAnsi="Times New Roman" w:cs="Times New Roman"/>
                <w:sz w:val="20"/>
                <w:szCs w:val="20"/>
              </w:rPr>
              <w:t xml:space="preserve">и постановления </w:t>
            </w:r>
            <w:proofErr w:type="spellStart"/>
            <w:r w:rsidRPr="00B73A08">
              <w:rPr>
                <w:rFonts w:ascii="Times New Roman" w:hAnsi="Times New Roman" w:cs="Times New Roman"/>
                <w:sz w:val="20"/>
                <w:szCs w:val="20"/>
              </w:rPr>
              <w:t>Акимата</w:t>
            </w:r>
            <w:proofErr w:type="spellEnd"/>
            <w:r w:rsidRPr="00B73A08"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 w:rsidRPr="00B73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Астаны от 19 июня 2015 года №106-1029 «О наблюдательных советах в государственных коммунальных предприятиях на праве хозяйственного ведения в сфере здравоохранения»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6732F9" w:rsidRDefault="008B54EC" w:rsidP="008B54E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третьего </w:t>
            </w: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1E5256" w:rsidRDefault="009D4E9F" w:rsidP="008B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256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1E5256">
              <w:rPr>
                <w:rFonts w:ascii="Times New Roman" w:hAnsi="Times New Roman" w:cs="Times New Roman"/>
                <w:sz w:val="24"/>
                <w:szCs w:val="24"/>
              </w:rPr>
              <w:t xml:space="preserve"> офицер </w:t>
            </w:r>
          </w:p>
        </w:tc>
      </w:tr>
      <w:tr w:rsidR="008B54EC" w:rsidTr="0076276A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Иные вопросы, выносимые по мере необходимости в текущем квартале</w:t>
            </w:r>
          </w:p>
        </w:tc>
      </w:tr>
      <w:tr w:rsidR="008B54EC" w:rsidTr="00B01AB5">
        <w:tblPrEx>
          <w:tblCellMar>
            <w:top w:w="6" w:type="dxa"/>
            <w:right w:w="0" w:type="dxa"/>
          </w:tblCellMar>
        </w:tblPrEx>
        <w:trPr>
          <w:trHeight w:val="281"/>
        </w:trPr>
        <w:tc>
          <w:tcPr>
            <w:tcW w:w="15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54EC" w:rsidRDefault="008B54EC" w:rsidP="008B54EC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Четвертый квартал </w:t>
            </w:r>
          </w:p>
        </w:tc>
      </w:tr>
      <w:tr w:rsidR="008B54EC" w:rsidTr="00B55A9E">
        <w:tblPrEx>
          <w:tblCellMar>
            <w:top w:w="6" w:type="dxa"/>
            <w:right w:w="0" w:type="dxa"/>
          </w:tblCellMar>
        </w:tblPrEx>
        <w:trPr>
          <w:trHeight w:val="84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E6350C" w:rsidRDefault="008B54EC" w:rsidP="00BC553C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350C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плана развития Предприятия </w:t>
            </w:r>
            <w:r w:rsidRPr="00E6350C">
              <w:rPr>
                <w:rStyle w:val="s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BC553C">
              <w:rPr>
                <w:rStyle w:val="s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6350C">
              <w:rPr>
                <w:rStyle w:val="s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Pr="00E6350C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 и предоставление заключения по нему в местный уполномоченный орган.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D468B1" w:rsidRDefault="008B54EC" w:rsidP="009D4E9F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имуществе»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9D4E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9D4E9F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9D4E9F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риказ</w:t>
            </w:r>
            <w:r w:rsidR="009D4E9F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9D4E9F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 xml:space="preserve"> Заместителя Премьер-Министра - Министра национальной экономики Республики Каз</w:t>
            </w:r>
            <w:r w:rsidR="009D4E9F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ахстан от 30 апреля 2025 года №</w:t>
            </w:r>
            <w:r w:rsidR="009D4E9F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D4E9F" w:rsidRPr="001C726E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>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</w:t>
            </w:r>
            <w:r w:rsidR="009D4E9F">
              <w:rPr>
                <w:rStyle w:val="s1"/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6732F9" w:rsidRDefault="008B54EC" w:rsidP="008B54EC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>- в течении четвертого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9D4E9F" w:rsidP="008B54E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256">
              <w:rPr>
                <w:rFonts w:ascii="Times New Roman" w:hAnsi="Times New Roman" w:cs="Times New Roman"/>
                <w:sz w:val="24"/>
                <w:szCs w:val="24"/>
              </w:rPr>
              <w:t>Старший экономист</w:t>
            </w:r>
          </w:p>
        </w:tc>
      </w:tr>
      <w:tr w:rsidR="008B54EC" w:rsidTr="00AE6690">
        <w:tblPrEx>
          <w:tblCellMar>
            <w:top w:w="6" w:type="dxa"/>
            <w:right w:w="0" w:type="dxa"/>
          </w:tblCellMar>
        </w:tblPrEx>
        <w:trPr>
          <w:trHeight w:val="84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00C97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размера оплаты услуг аудиторской организации за проведение аудита финансовой отчетности за 202</w:t>
            </w:r>
            <w:r w:rsidR="008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31782E" w:rsidRDefault="008B54EC" w:rsidP="009D4E9F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имуществе» и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9D4E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в сфере здравоохранения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6732F9" w:rsidRDefault="008B54EC" w:rsidP="008B54E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течении четвертого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9D4E9F" w:rsidP="009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</w:tr>
      <w:tr w:rsidR="008B54EC" w:rsidTr="00B55A9E">
        <w:tblPrEx>
          <w:tblCellMar>
            <w:top w:w="6" w:type="dxa"/>
            <w:right w:w="0" w:type="dxa"/>
          </w:tblCellMar>
        </w:tblPrEx>
        <w:trPr>
          <w:trHeight w:val="84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9D4E9F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работы </w:t>
            </w:r>
            <w:r w:rsidRPr="00D47D7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наблюдательного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9D4E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9D4E9F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Статьи 148, 149, 150, параграфа 4 главы 11 раздела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имуществе» и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9D4E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6732F9" w:rsidRDefault="008B54EC" w:rsidP="008B54EC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>- в течении четвертого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8B54EC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54EC" w:rsidRDefault="009D4E9F" w:rsidP="009D4E9F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256">
              <w:rPr>
                <w:rFonts w:ascii="Times New Roman" w:eastAsia="Times New Roman" w:hAnsi="Times New Roman" w:cs="Times New Roman"/>
                <w:sz w:val="24"/>
              </w:rPr>
              <w:t>Председатель и секретарь наблюдательного 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B54EC" w:rsidTr="00AE6690">
        <w:tblPrEx>
          <w:tblCellMar>
            <w:top w:w="6" w:type="dxa"/>
            <w:right w:w="0" w:type="dxa"/>
          </w:tblCellMar>
        </w:tblPrEx>
        <w:trPr>
          <w:trHeight w:val="84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Default="008B54EC" w:rsidP="00A33AF8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проделанной работе </w:t>
            </w:r>
            <w:proofErr w:type="spellStart"/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7A5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офицера </w:t>
            </w: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33AF8">
              <w:rPr>
                <w:rFonts w:ascii="Times New Roman" w:hAnsi="Times New Roman" w:cs="Times New Roman"/>
                <w:sz w:val="24"/>
                <w:szCs w:val="24"/>
              </w:rPr>
              <w:t>03 квартал</w:t>
            </w: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D4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59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31782E" w:rsidRDefault="008B54EC" w:rsidP="009D4E9F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A08">
              <w:rPr>
                <w:rFonts w:ascii="Times New Roman" w:hAnsi="Times New Roman" w:cs="Times New Roman"/>
                <w:sz w:val="20"/>
                <w:szCs w:val="20"/>
              </w:rPr>
              <w:t>Статьи 148, 149, 150, параграфа 4 главы 11 раздела 5 ЗРК «О государственном имуществе»,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26E75">
              <w:rPr>
                <w:rFonts w:ascii="Times New Roman" w:hAnsi="Times New Roman" w:cs="Times New Roman"/>
                <w:sz w:val="20"/>
                <w:szCs w:val="20"/>
              </w:rPr>
              <w:t xml:space="preserve">пункт 3 статьи 16 главы 2 ЗРК «О противодействии коррупции» </w:t>
            </w:r>
            <w:r w:rsidRPr="00B73A0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</w:t>
            </w:r>
            <w:proofErr w:type="spellStart"/>
            <w:r w:rsidR="009D4E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кима</w:t>
            </w:r>
            <w:proofErr w:type="spellEnd"/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Астаны от 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>25 года №106-1140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 xml:space="preserve"> «О наблюдательных советах в государственных коммунальных предприятиях на праве хозяйственного ведения в сфере здравоохранения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Астане</w:t>
            </w:r>
            <w:r w:rsidR="009D4E9F" w:rsidRPr="00317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D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6732F9" w:rsidRDefault="008B54EC" w:rsidP="008B54E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E0">
              <w:rPr>
                <w:rFonts w:ascii="Times New Roman" w:hAnsi="Times New Roman" w:cs="Times New Roman"/>
                <w:sz w:val="24"/>
                <w:szCs w:val="24"/>
              </w:rPr>
              <w:t>- в течении четвертого квартала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2A18AB" w:rsidRDefault="009D4E9F" w:rsidP="008B54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1E5256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1E5256">
              <w:rPr>
                <w:rFonts w:ascii="Times New Roman" w:hAnsi="Times New Roman" w:cs="Times New Roman"/>
                <w:sz w:val="24"/>
                <w:szCs w:val="24"/>
              </w:rPr>
              <w:t xml:space="preserve"> офицер </w:t>
            </w:r>
          </w:p>
        </w:tc>
      </w:tr>
      <w:tr w:rsidR="008B54EC" w:rsidTr="0076276A">
        <w:tblPrEx>
          <w:tblCellMar>
            <w:top w:w="6" w:type="dxa"/>
            <w:right w:w="0" w:type="dxa"/>
          </w:tblCellMar>
        </w:tblPrEx>
        <w:trPr>
          <w:trHeight w:val="15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8B54E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8B54EC">
            <w:pPr>
              <w:ind w:right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Иные вопросы, выносимые по мере необходимости в текущем квартале </w:t>
            </w:r>
          </w:p>
        </w:tc>
      </w:tr>
    </w:tbl>
    <w:p w:rsidR="0000223C" w:rsidRDefault="0000223C">
      <w:pPr>
        <w:spacing w:after="0"/>
        <w:ind w:left="797"/>
      </w:pPr>
    </w:p>
    <w:p w:rsidR="00E60709" w:rsidRDefault="00E60709">
      <w:pPr>
        <w:spacing w:after="0"/>
        <w:ind w:left="797"/>
      </w:pPr>
    </w:p>
    <w:p w:rsidR="00731002" w:rsidRPr="00F1159D" w:rsidRDefault="00096C87" w:rsidP="00F1159D">
      <w:pPr>
        <w:spacing w:after="0"/>
        <w:ind w:left="797"/>
        <w:jc w:val="both"/>
        <w:rPr>
          <w:rFonts w:asciiTheme="minorHAnsi" w:hAnsiTheme="minorHAnsi" w:cstheme="minorHAnsi"/>
        </w:rPr>
      </w:pPr>
      <w:r>
        <w:t>__________________________________</w:t>
      </w:r>
      <w:r w:rsidR="004471AE">
        <w:t xml:space="preserve">_______________________________ </w:t>
      </w:r>
      <w:bookmarkStart w:id="0" w:name="_GoBack"/>
      <w:bookmarkEnd w:id="0"/>
    </w:p>
    <w:sectPr w:rsidR="00731002" w:rsidRPr="00F1159D" w:rsidSect="00F42DF3">
      <w:pgSz w:w="16838" w:h="11904" w:orient="landscape"/>
      <w:pgMar w:top="1134" w:right="557" w:bottom="696" w:left="4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6E20"/>
    <w:multiLevelType w:val="hybridMultilevel"/>
    <w:tmpl w:val="22268B64"/>
    <w:lvl w:ilvl="0" w:tplc="049AE6B0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04C4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817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E725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84CF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0841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4C98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6D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03DA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4023E"/>
    <w:multiLevelType w:val="hybridMultilevel"/>
    <w:tmpl w:val="673AA55C"/>
    <w:lvl w:ilvl="0" w:tplc="6DFCFAC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4557A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2F108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48B86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EEC84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E2B64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02128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484A4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CB816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0F2D23"/>
    <w:multiLevelType w:val="hybridMultilevel"/>
    <w:tmpl w:val="72BE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1635F"/>
    <w:multiLevelType w:val="hybridMultilevel"/>
    <w:tmpl w:val="0C40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0857"/>
    <w:multiLevelType w:val="hybridMultilevel"/>
    <w:tmpl w:val="30FC8056"/>
    <w:lvl w:ilvl="0" w:tplc="E31C4BAC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80FEA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F6BA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AC89C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8D49C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0AB8C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AF4A0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C91E6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63E90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B06D07"/>
    <w:multiLevelType w:val="hybridMultilevel"/>
    <w:tmpl w:val="C972B226"/>
    <w:lvl w:ilvl="0" w:tplc="00146502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B8B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0C87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0C12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EF9F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EE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ACBDD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405A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5EF8B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421206"/>
    <w:multiLevelType w:val="hybridMultilevel"/>
    <w:tmpl w:val="6282AB40"/>
    <w:lvl w:ilvl="0" w:tplc="5EC6695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ABE7A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051D6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4394C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0D8E2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01C70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EE4DE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C49C6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0639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C4768C"/>
    <w:multiLevelType w:val="hybridMultilevel"/>
    <w:tmpl w:val="3BDA724C"/>
    <w:lvl w:ilvl="0" w:tplc="4A168A4E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C83D6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892A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6019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44FC8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C57C8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23894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E855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CD54A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6E74D3"/>
    <w:multiLevelType w:val="hybridMultilevel"/>
    <w:tmpl w:val="3FD2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54B8"/>
    <w:multiLevelType w:val="hybridMultilevel"/>
    <w:tmpl w:val="D18223A8"/>
    <w:lvl w:ilvl="0" w:tplc="65B8C2E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08F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C1F5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2417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6705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6F8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6BCA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84C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2E2F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23D"/>
    <w:rsid w:val="0000083D"/>
    <w:rsid w:val="0000223C"/>
    <w:rsid w:val="00012F5D"/>
    <w:rsid w:val="0002451D"/>
    <w:rsid w:val="00050803"/>
    <w:rsid w:val="0005545E"/>
    <w:rsid w:val="0006075A"/>
    <w:rsid w:val="00063B69"/>
    <w:rsid w:val="000674E1"/>
    <w:rsid w:val="000723A2"/>
    <w:rsid w:val="0009511E"/>
    <w:rsid w:val="00096C87"/>
    <w:rsid w:val="000B57FC"/>
    <w:rsid w:val="000B5CD7"/>
    <w:rsid w:val="000B71C3"/>
    <w:rsid w:val="000C2FEF"/>
    <w:rsid w:val="000E370E"/>
    <w:rsid w:val="000F0FF6"/>
    <w:rsid w:val="001002E7"/>
    <w:rsid w:val="00110755"/>
    <w:rsid w:val="001132EE"/>
    <w:rsid w:val="00131709"/>
    <w:rsid w:val="001330E9"/>
    <w:rsid w:val="0016020C"/>
    <w:rsid w:val="00171F61"/>
    <w:rsid w:val="001B00F2"/>
    <w:rsid w:val="001C726E"/>
    <w:rsid w:val="001E0791"/>
    <w:rsid w:val="001E5256"/>
    <w:rsid w:val="001F2DF2"/>
    <w:rsid w:val="001F4D8C"/>
    <w:rsid w:val="001F6DA1"/>
    <w:rsid w:val="00204610"/>
    <w:rsid w:val="00232B2C"/>
    <w:rsid w:val="00242C2C"/>
    <w:rsid w:val="0025108E"/>
    <w:rsid w:val="0026048C"/>
    <w:rsid w:val="00264FFA"/>
    <w:rsid w:val="00265D6C"/>
    <w:rsid w:val="0026713D"/>
    <w:rsid w:val="00275A2F"/>
    <w:rsid w:val="00280718"/>
    <w:rsid w:val="002A18AB"/>
    <w:rsid w:val="002B4439"/>
    <w:rsid w:val="002D34A7"/>
    <w:rsid w:val="002E30CD"/>
    <w:rsid w:val="00312258"/>
    <w:rsid w:val="0031782E"/>
    <w:rsid w:val="003311BB"/>
    <w:rsid w:val="00335841"/>
    <w:rsid w:val="0034359F"/>
    <w:rsid w:val="0037476A"/>
    <w:rsid w:val="003760A9"/>
    <w:rsid w:val="0037767E"/>
    <w:rsid w:val="0038165E"/>
    <w:rsid w:val="00384D43"/>
    <w:rsid w:val="003B6C08"/>
    <w:rsid w:val="003D40E2"/>
    <w:rsid w:val="003D647F"/>
    <w:rsid w:val="003E5871"/>
    <w:rsid w:val="003E7C0C"/>
    <w:rsid w:val="003F441E"/>
    <w:rsid w:val="004030AD"/>
    <w:rsid w:val="0041332E"/>
    <w:rsid w:val="00420611"/>
    <w:rsid w:val="0042387A"/>
    <w:rsid w:val="00443DE6"/>
    <w:rsid w:val="004471AE"/>
    <w:rsid w:val="00450DC9"/>
    <w:rsid w:val="00466041"/>
    <w:rsid w:val="00466E53"/>
    <w:rsid w:val="004679F8"/>
    <w:rsid w:val="004849A9"/>
    <w:rsid w:val="004A7464"/>
    <w:rsid w:val="004C48A3"/>
    <w:rsid w:val="004C4E80"/>
    <w:rsid w:val="004D1802"/>
    <w:rsid w:val="004D180E"/>
    <w:rsid w:val="004D254F"/>
    <w:rsid w:val="004D34C1"/>
    <w:rsid w:val="004D40D0"/>
    <w:rsid w:val="004D6197"/>
    <w:rsid w:val="004D67EF"/>
    <w:rsid w:val="004E05B6"/>
    <w:rsid w:val="004F2B4D"/>
    <w:rsid w:val="00505DAD"/>
    <w:rsid w:val="00507CB4"/>
    <w:rsid w:val="00523B02"/>
    <w:rsid w:val="0053755B"/>
    <w:rsid w:val="00550A3E"/>
    <w:rsid w:val="00560484"/>
    <w:rsid w:val="00575081"/>
    <w:rsid w:val="005821E4"/>
    <w:rsid w:val="005946F7"/>
    <w:rsid w:val="005A65D8"/>
    <w:rsid w:val="005B7764"/>
    <w:rsid w:val="005C1D9C"/>
    <w:rsid w:val="005C426C"/>
    <w:rsid w:val="005E0660"/>
    <w:rsid w:val="005E200A"/>
    <w:rsid w:val="005E5605"/>
    <w:rsid w:val="00603E80"/>
    <w:rsid w:val="006055C6"/>
    <w:rsid w:val="00605AD8"/>
    <w:rsid w:val="0061663B"/>
    <w:rsid w:val="0062526F"/>
    <w:rsid w:val="0063734C"/>
    <w:rsid w:val="00643E16"/>
    <w:rsid w:val="00653CA2"/>
    <w:rsid w:val="006732F9"/>
    <w:rsid w:val="0067794B"/>
    <w:rsid w:val="00677A06"/>
    <w:rsid w:val="00686777"/>
    <w:rsid w:val="00686FF8"/>
    <w:rsid w:val="00695E24"/>
    <w:rsid w:val="006A3B94"/>
    <w:rsid w:val="006A6B9B"/>
    <w:rsid w:val="006D0404"/>
    <w:rsid w:val="006D60B8"/>
    <w:rsid w:val="006D7982"/>
    <w:rsid w:val="007141BB"/>
    <w:rsid w:val="00731002"/>
    <w:rsid w:val="00734FE0"/>
    <w:rsid w:val="00743DBA"/>
    <w:rsid w:val="00752FCA"/>
    <w:rsid w:val="007539D2"/>
    <w:rsid w:val="00753A97"/>
    <w:rsid w:val="0076276A"/>
    <w:rsid w:val="00770740"/>
    <w:rsid w:val="00782B82"/>
    <w:rsid w:val="007A59CC"/>
    <w:rsid w:val="007B1859"/>
    <w:rsid w:val="00800C97"/>
    <w:rsid w:val="00893BBD"/>
    <w:rsid w:val="008B54EC"/>
    <w:rsid w:val="00911A40"/>
    <w:rsid w:val="00945255"/>
    <w:rsid w:val="009643BE"/>
    <w:rsid w:val="00964825"/>
    <w:rsid w:val="00970961"/>
    <w:rsid w:val="009845CD"/>
    <w:rsid w:val="0099666A"/>
    <w:rsid w:val="009A5D52"/>
    <w:rsid w:val="009B3286"/>
    <w:rsid w:val="009D187D"/>
    <w:rsid w:val="009D4E9F"/>
    <w:rsid w:val="009E0577"/>
    <w:rsid w:val="009F7487"/>
    <w:rsid w:val="00A00C8D"/>
    <w:rsid w:val="00A06531"/>
    <w:rsid w:val="00A30645"/>
    <w:rsid w:val="00A33AF8"/>
    <w:rsid w:val="00A60C1B"/>
    <w:rsid w:val="00A61377"/>
    <w:rsid w:val="00A660C7"/>
    <w:rsid w:val="00A7095F"/>
    <w:rsid w:val="00A70B33"/>
    <w:rsid w:val="00A7565A"/>
    <w:rsid w:val="00A86126"/>
    <w:rsid w:val="00A91099"/>
    <w:rsid w:val="00AD2B78"/>
    <w:rsid w:val="00AE6690"/>
    <w:rsid w:val="00B01AB5"/>
    <w:rsid w:val="00B03A58"/>
    <w:rsid w:val="00B07BA6"/>
    <w:rsid w:val="00B1071C"/>
    <w:rsid w:val="00B12090"/>
    <w:rsid w:val="00B160AA"/>
    <w:rsid w:val="00B16C93"/>
    <w:rsid w:val="00B31327"/>
    <w:rsid w:val="00B55A9E"/>
    <w:rsid w:val="00B70C75"/>
    <w:rsid w:val="00B73A08"/>
    <w:rsid w:val="00B75B3E"/>
    <w:rsid w:val="00B8128B"/>
    <w:rsid w:val="00B82C89"/>
    <w:rsid w:val="00B85802"/>
    <w:rsid w:val="00B92682"/>
    <w:rsid w:val="00BB0991"/>
    <w:rsid w:val="00BB2347"/>
    <w:rsid w:val="00BB4D50"/>
    <w:rsid w:val="00BC553C"/>
    <w:rsid w:val="00BC68B3"/>
    <w:rsid w:val="00BF0E00"/>
    <w:rsid w:val="00C2081D"/>
    <w:rsid w:val="00C208D5"/>
    <w:rsid w:val="00C23053"/>
    <w:rsid w:val="00C2523D"/>
    <w:rsid w:val="00C80A42"/>
    <w:rsid w:val="00C92C07"/>
    <w:rsid w:val="00C95DA9"/>
    <w:rsid w:val="00C95E1F"/>
    <w:rsid w:val="00CB2063"/>
    <w:rsid w:val="00CB3A61"/>
    <w:rsid w:val="00CC0724"/>
    <w:rsid w:val="00CE4787"/>
    <w:rsid w:val="00CE5E73"/>
    <w:rsid w:val="00CF09A2"/>
    <w:rsid w:val="00D26E75"/>
    <w:rsid w:val="00D27288"/>
    <w:rsid w:val="00D35B19"/>
    <w:rsid w:val="00D468B1"/>
    <w:rsid w:val="00D47D78"/>
    <w:rsid w:val="00D57F4E"/>
    <w:rsid w:val="00D67E68"/>
    <w:rsid w:val="00D70E5A"/>
    <w:rsid w:val="00D775F5"/>
    <w:rsid w:val="00D8515F"/>
    <w:rsid w:val="00D928E1"/>
    <w:rsid w:val="00D94D29"/>
    <w:rsid w:val="00DA4408"/>
    <w:rsid w:val="00DA7331"/>
    <w:rsid w:val="00DA7C20"/>
    <w:rsid w:val="00E05A03"/>
    <w:rsid w:val="00E137AA"/>
    <w:rsid w:val="00E3196D"/>
    <w:rsid w:val="00E422AD"/>
    <w:rsid w:val="00E43293"/>
    <w:rsid w:val="00E44208"/>
    <w:rsid w:val="00E556E7"/>
    <w:rsid w:val="00E60709"/>
    <w:rsid w:val="00E612F8"/>
    <w:rsid w:val="00E6350C"/>
    <w:rsid w:val="00E65D07"/>
    <w:rsid w:val="00E73BCC"/>
    <w:rsid w:val="00EA06DA"/>
    <w:rsid w:val="00EA7547"/>
    <w:rsid w:val="00EB3D3A"/>
    <w:rsid w:val="00ED413D"/>
    <w:rsid w:val="00ED5D3C"/>
    <w:rsid w:val="00EE15D9"/>
    <w:rsid w:val="00F04AB4"/>
    <w:rsid w:val="00F0621C"/>
    <w:rsid w:val="00F1159D"/>
    <w:rsid w:val="00F226B1"/>
    <w:rsid w:val="00F23ECD"/>
    <w:rsid w:val="00F40663"/>
    <w:rsid w:val="00F42DF3"/>
    <w:rsid w:val="00FA1DA1"/>
    <w:rsid w:val="00FB3FC8"/>
    <w:rsid w:val="00FC3050"/>
    <w:rsid w:val="00FC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EDE3"/>
  <w15:docId w15:val="{5D463958-79F2-413A-9876-3395DBE8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D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06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E066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1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1BB"/>
    <w:rPr>
      <w:rFonts w:ascii="Segoe UI" w:eastAsia="Calibri" w:hAnsi="Segoe UI" w:cs="Segoe UI"/>
      <w:color w:val="000000"/>
      <w:sz w:val="18"/>
      <w:szCs w:val="18"/>
    </w:rPr>
  </w:style>
  <w:style w:type="character" w:customStyle="1" w:styleId="s0">
    <w:name w:val="s0"/>
    <w:basedOn w:val="a0"/>
    <w:rsid w:val="00F04AB4"/>
  </w:style>
  <w:style w:type="character" w:customStyle="1" w:styleId="s1">
    <w:name w:val="s1"/>
    <w:basedOn w:val="a0"/>
    <w:rsid w:val="001F2DF2"/>
  </w:style>
  <w:style w:type="paragraph" w:styleId="a6">
    <w:name w:val="No Spacing"/>
    <w:link w:val="a7"/>
    <w:uiPriority w:val="1"/>
    <w:qFormat/>
    <w:rsid w:val="001F2DF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7">
    <w:name w:val="Без интервала Знак"/>
    <w:link w:val="a6"/>
    <w:uiPriority w:val="1"/>
    <w:locked/>
    <w:rsid w:val="00E6350C"/>
    <w:rPr>
      <w:rFonts w:ascii="Calibri" w:eastAsia="Calibri" w:hAnsi="Calibri" w:cs="Calibri"/>
      <w:color w:val="000000"/>
    </w:rPr>
  </w:style>
  <w:style w:type="paragraph" w:customStyle="1" w:styleId="pc">
    <w:name w:val="pc"/>
    <w:basedOn w:val="a"/>
    <w:rsid w:val="001C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j">
    <w:name w:val="pj"/>
    <w:basedOn w:val="a"/>
    <w:rsid w:val="001C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Yerkebulan Burkitbayev</dc:creator>
  <cp:lastModifiedBy>Пользователь Windows</cp:lastModifiedBy>
  <cp:revision>54</cp:revision>
  <cp:lastPrinted>2025-11-28T12:14:00Z</cp:lastPrinted>
  <dcterms:created xsi:type="dcterms:W3CDTF">2023-12-25T09:20:00Z</dcterms:created>
  <dcterms:modified xsi:type="dcterms:W3CDTF">2025-12-05T05:33:00Z</dcterms:modified>
</cp:coreProperties>
</file>