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9D" w:rsidRDefault="000E209D" w:rsidP="000E209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динамического наблюдения пациентов с первичным иммунодефицитом (ПИД)</w:t>
      </w:r>
    </w:p>
    <w:tbl>
      <w:tblPr>
        <w:tblStyle w:val="a6"/>
        <w:tblW w:w="0" w:type="auto"/>
        <w:tblInd w:w="0" w:type="dxa"/>
        <w:tblLook w:val="04A0"/>
      </w:tblPr>
      <w:tblGrid>
        <w:gridCol w:w="534"/>
        <w:gridCol w:w="6237"/>
        <w:gridCol w:w="3402"/>
        <w:gridCol w:w="4536"/>
      </w:tblGrid>
      <w:tr w:rsidR="000E209D" w:rsidTr="000E209D">
        <w:tc>
          <w:tcPr>
            <w:tcW w:w="147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ПМСП, областной уровень (ОДБ, ГДБ)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 исследования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E209D" w:rsidTr="000E209D">
        <w:trPr>
          <w:trHeight w:val="118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 с обязательной оценкой физического развития,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лимфоузлов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гепатобилиарной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3"/>
            </w:pPr>
            <w:proofErr w:type="gramStart"/>
            <w:r>
              <w:t>Для оценки общего состояния перед проведением заместительной терапии в/в иммуноглобулинами и раннего выявления осложнений.</w:t>
            </w:r>
            <w:proofErr w:type="gramEnd"/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мониторинга осложнений и динамического наблюдения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иммуноглобулинов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Каждые  28 дней до и после проведения заместительной терапии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иммунной системы и эффективности заместительной терапии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определением клеточного состава крови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6 месяцев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показателями  иммунной системы и эффективности заместительной терапии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 крови</w:t>
            </w:r>
          </w:p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(общий белок,  билирубин,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мочевина, ЛДГ, СРБ, глюкоза, щелочная фосфатаза)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6 месяцев.</w:t>
            </w:r>
          </w:p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клинических проявлений – 1 раз в 3 месяца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3"/>
              <w:jc w:val="both"/>
            </w:pPr>
            <w:r>
              <w:t xml:space="preserve">Бактериологическое исследование мокроты (при невозможности собрать мокроту — мазка с задней стенки глотки), биологического материала с любого очага бактериальной инфекции  на микрофлору и чувствительность к антибиотикам*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всех воспалительных заболеваниях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подбора адекватной антибактериальной терапии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Серологическое исследование на гепатиты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выявление гепатитов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Фиброэзофагогастродуоденоскопия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3"/>
            </w:pPr>
            <w:r>
              <w:t xml:space="preserve">Определение  характера поражения слизистой ЖКТ 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 за состоянием ЛОР органов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узких специалистов</w:t>
            </w:r>
          </w:p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(пульмонолога, кардиолога, эндокринолога,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кардиоревматолога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гастроэнтеролога,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гепатолога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невропатолога, окулиста, стоматолога, хирурга, ортопеда, гематолога)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год по показаниям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3"/>
            </w:pPr>
            <w:proofErr w:type="spellStart"/>
            <w:r>
              <w:t>ЭхоКГ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3"/>
            </w:pPr>
            <w:r>
              <w:t>КТ грудной клетки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поражения органов дыхательной системы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3"/>
            </w:pPr>
            <w:r>
              <w:t>МРТ исследование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характера поражения</w:t>
            </w:r>
          </w:p>
        </w:tc>
      </w:tr>
      <w:tr w:rsidR="000E209D" w:rsidTr="000E209D">
        <w:tc>
          <w:tcPr>
            <w:tcW w:w="147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 уровень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координатора по ПИД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  <w:p w:rsidR="000E209D" w:rsidRDefault="000E2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  - при изменении тактики терапии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Динамическое наблюдение</w:t>
            </w:r>
          </w:p>
          <w:p w:rsidR="000E209D" w:rsidRDefault="000E2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Коррекция терапии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Миелограмма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- для верификации диагноза</w:t>
            </w:r>
          </w:p>
          <w:p w:rsidR="000E209D" w:rsidRDefault="000E2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 – по показаниям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заболевания </w:t>
            </w:r>
          </w:p>
          <w:p w:rsidR="000E209D" w:rsidRDefault="000E2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 злокачественного новообразования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Молекулярно-генетическое исследование крови,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(выявление специфических мутаций)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- для верификации диагноза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заболевания </w:t>
            </w:r>
          </w:p>
        </w:tc>
      </w:tr>
      <w:tr w:rsidR="000E209D" w:rsidTr="000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трансплантолога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09D" w:rsidRDefault="000E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определения показаний к ТГСК</w:t>
            </w:r>
          </w:p>
        </w:tc>
      </w:tr>
    </w:tbl>
    <w:p w:rsidR="000E209D" w:rsidRDefault="000E209D" w:rsidP="000E209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*Данная карта динамического наблюдения предусмотрена для планового обследования пациентов с  установленным диагнозом ПИД;</w:t>
      </w:r>
    </w:p>
    <w:p w:rsidR="000E209D" w:rsidRDefault="000E209D" w:rsidP="000E209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** Первичная диагностика осуществляется на республиканском уровне в НЦП и ДХ, г. </w:t>
      </w:r>
      <w:proofErr w:type="spellStart"/>
      <w:r>
        <w:rPr>
          <w:sz w:val="24"/>
          <w:szCs w:val="24"/>
          <w:lang w:val="ru-RU"/>
        </w:rPr>
        <w:t>Алматы</w:t>
      </w:r>
      <w:proofErr w:type="spellEnd"/>
      <w:r>
        <w:rPr>
          <w:sz w:val="24"/>
          <w:szCs w:val="24"/>
          <w:lang w:val="ru-RU"/>
        </w:rPr>
        <w:t xml:space="preserve"> и ННЦМД, г. Астана;</w:t>
      </w:r>
    </w:p>
    <w:p w:rsidR="000E209D" w:rsidRDefault="000E209D" w:rsidP="000E209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*** При развитии осложнений и органной дисфункции  кратность исследований по показаниям.</w:t>
      </w:r>
    </w:p>
    <w:p w:rsidR="000E209D" w:rsidRDefault="000E209D" w:rsidP="000E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9C7" w:rsidRDefault="006959C7"/>
    <w:sectPr w:rsidR="006959C7" w:rsidSect="000E209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09D"/>
    <w:rsid w:val="000E209D"/>
    <w:rsid w:val="0069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0E20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E209D"/>
    <w:pPr>
      <w:ind w:left="720"/>
      <w:contextualSpacing/>
    </w:pPr>
    <w:rPr>
      <w:rFonts w:ascii="Cambria" w:eastAsia="Calibri" w:hAnsi="Cambria" w:cs="Times New Roman"/>
      <w:lang w:val="en-US" w:eastAsia="en-US" w:bidi="en-US"/>
    </w:rPr>
  </w:style>
  <w:style w:type="table" w:styleId="a6">
    <w:name w:val="Table Grid"/>
    <w:basedOn w:val="a1"/>
    <w:uiPriority w:val="59"/>
    <w:rsid w:val="000E20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2017-06-25T18:27:00Z</dcterms:created>
  <dcterms:modified xsi:type="dcterms:W3CDTF">2017-06-25T18:28:00Z</dcterms:modified>
</cp:coreProperties>
</file>